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E4AD9" w14:textId="19E1D2B7" w:rsidR="00F55CEE" w:rsidRDefault="00F55CEE">
      <w:pP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ВНИМАНИЕ! ВНИМАНИЕ! </w:t>
      </w:r>
    </w:p>
    <w:p w14:paraId="19A97D82" w14:textId="164094EF" w:rsidR="00F55CEE" w:rsidRDefault="00F55CEE">
      <w:pPr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ПРИГЛАШАЕМ РЕБЯТ И РОДИТЕЛЕЙ ПРИНЯТЬ УЧАСТИЕ </w:t>
      </w:r>
      <w:r w:rsidRPr="00F55CEE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сезоне </w:t>
      </w:r>
      <w:hyperlink r:id="rId5" w:tgtFrame="_blank" w:history="1">
        <w:r w:rsidRPr="00F55CEE">
          <w:rPr>
            <w:rStyle w:val="a3"/>
            <w:rFonts w:ascii="Times New Roman" w:hAnsi="Times New Roman" w:cs="Times New Roman"/>
            <w:color w:val="634BA6"/>
            <w:sz w:val="24"/>
            <w:szCs w:val="24"/>
            <w:u w:val="single"/>
            <w:shd w:val="clear" w:color="auto" w:fill="FFFFFF"/>
          </w:rPr>
          <w:t>Международной премии #МЫВМЕСТЕ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FEBAE" w14:textId="3F6826E9" w:rsidR="0099202C" w:rsidRPr="00F55CEE" w:rsidRDefault="00F55CEE">
      <w:pP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5CEE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 заявок на участие во втором сезоне </w:t>
      </w:r>
      <w:hyperlink r:id="rId6" w:tgtFrame="_blank" w:history="1">
        <w:r w:rsidRPr="00F55CEE">
          <w:rPr>
            <w:rStyle w:val="a3"/>
            <w:rFonts w:ascii="Times New Roman" w:hAnsi="Times New Roman" w:cs="Times New Roman"/>
            <w:color w:val="634BA6"/>
            <w:sz w:val="24"/>
            <w:szCs w:val="24"/>
            <w:u w:val="single"/>
            <w:shd w:val="clear" w:color="auto" w:fill="FFFFFF"/>
          </w:rPr>
          <w:t>Международной премии #МЫВМЕСТЕ</w:t>
        </w:r>
      </w:hyperlink>
      <w:r w:rsidRPr="00F55CEE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стартовал 16 марта. Подать проект могут российские и иностранные граждане в возрасте от 14 лет, а также НКО, учреждения, представители бизнеса и </w:t>
      </w:r>
      <w:proofErr w:type="spellStart"/>
      <w:r w:rsidRPr="00F55CEE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медиасферы</w:t>
      </w:r>
      <w:proofErr w:type="spellEnd"/>
      <w:r w:rsidRPr="00F55CEE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реализующие общественные инициативы. Заявочный этап продлится до 12 июня</w:t>
      </w:r>
      <w:r w:rsidRPr="00F55CEE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CF8F3A9" w14:textId="5E2659E7" w:rsidR="00F55CEE" w:rsidRPr="00F55CEE" w:rsidRDefault="00F55CE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5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2022 году организаторы решили упростить структуру участия в премии, заменив треки на общие номинации. Гранты для победителей премии в 2022 году увеличены до 3,5 млн рублей. Теперь на них могут претендовать не только волонтеры и НКО, но и социальные предприниматели. </w:t>
      </w:r>
    </w:p>
    <w:p w14:paraId="105CB9B6" w14:textId="77777777" w:rsidR="00F55CEE" w:rsidRPr="00F55CEE" w:rsidRDefault="00F55CEE" w:rsidP="00F55CE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5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номинации 2022 года</w:t>
      </w:r>
    </w:p>
    <w:p w14:paraId="504D43F2" w14:textId="77777777" w:rsidR="00F55CEE" w:rsidRPr="00F55CEE" w:rsidRDefault="00F55CEE" w:rsidP="00F55CE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F348A08" w14:textId="77777777" w:rsidR="00F55CEE" w:rsidRPr="00F55CEE" w:rsidRDefault="00F55CEE" w:rsidP="00F55CE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55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«Помощь людям»</w:t>
      </w:r>
      <w:r w:rsidRPr="00F5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проекты, направленные на улучшение благополучия уязвимых категорий граждан, оказания социальной помощи людям, а также защиты населения и территорий от чрезвычайных ситуаций, поиска людей и популяризации культуры безопасности среди населения</w:t>
      </w:r>
    </w:p>
    <w:p w14:paraId="5DA03D0E" w14:textId="77777777" w:rsidR="00F55CEE" w:rsidRPr="00F55CEE" w:rsidRDefault="00F55CEE" w:rsidP="00F55CE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«Территория для жизни»</w:t>
      </w:r>
      <w:r w:rsidRPr="00F5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проекты, направленные на развитие регионов, городской среды и социальной инфраструктуры, туризма и туристической привлекательности России, а также на сохранение окружающей среды и поддержание экологии, защиту животных и их прав</w:t>
      </w:r>
    </w:p>
    <w:p w14:paraId="67532E5B" w14:textId="77777777" w:rsidR="00F55CEE" w:rsidRPr="00F55CEE" w:rsidRDefault="00F55CEE" w:rsidP="00F55CE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«Медиапроект»</w:t>
      </w:r>
      <w:r w:rsidRPr="00F5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социально значимые проекты в </w:t>
      </w:r>
      <w:proofErr w:type="spellStart"/>
      <w:r w:rsidRPr="00F5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медиасреде</w:t>
      </w:r>
      <w:proofErr w:type="spellEnd"/>
    </w:p>
    <w:p w14:paraId="7D2644F4" w14:textId="77777777" w:rsidR="00F55CEE" w:rsidRPr="00F55CEE" w:rsidRDefault="00F55CEE" w:rsidP="00F55CE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«Страна возможностей»</w:t>
      </w:r>
      <w:r w:rsidRPr="00F5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проекты, направленные на раскрытие талантов и воспитание личности, развитие образования, добровольческого движения, науки, патриотизма, культурных ценностей и традиций, сохранение исторической памяти</w:t>
      </w:r>
    </w:p>
    <w:p w14:paraId="4030340F" w14:textId="77777777" w:rsidR="00F55CEE" w:rsidRPr="00F55CEE" w:rsidRDefault="00F55CEE" w:rsidP="00F55CE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«Здоровье нации»</w:t>
      </w:r>
      <w:r w:rsidRPr="00F5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проекты в сфере психического и физического здоровья, донорства, развития здравоохранения, продвижения физкультуры и спорта, а также ценностей здорового образа жизни</w:t>
      </w:r>
    </w:p>
    <w:p w14:paraId="144A0130" w14:textId="77777777" w:rsidR="00F55CEE" w:rsidRPr="00F55CEE" w:rsidRDefault="00F55CEE" w:rsidP="00F55CE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«Большая перемена»</w:t>
      </w:r>
      <w:r w:rsidRPr="00F5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волонтерские проекты, реализуемые гражданами от 14 до 17 лет</w:t>
      </w:r>
    </w:p>
    <w:p w14:paraId="761C4AD4" w14:textId="77777777" w:rsidR="00F55CEE" w:rsidRPr="00F55CEE" w:rsidRDefault="00F55CEE" w:rsidP="00F55CE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«Лидеры социальных изменений»</w:t>
      </w:r>
      <w:r w:rsidRPr="00F5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социально значимые системные долгосрочные программы организаций</w:t>
      </w:r>
    </w:p>
    <w:p w14:paraId="366F904A" w14:textId="77777777" w:rsidR="00F55CEE" w:rsidRPr="00F55CEE" w:rsidRDefault="00F55CEE" w:rsidP="00F55CE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«Социальный предприниматель» </w:t>
      </w:r>
      <w:r w:rsidRPr="00F5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 значимые проекты, реализуемые участниками субъектов МСП со статусом социального предприятия</w:t>
      </w:r>
    </w:p>
    <w:p w14:paraId="70FF48A9" w14:textId="77777777" w:rsidR="00F55CEE" w:rsidRPr="00F55CEE" w:rsidRDefault="00F55CEE" w:rsidP="00F55CE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«Ответственный бизнес»</w:t>
      </w:r>
      <w:r w:rsidRPr="00F5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социально значимые отраслевые проекты, реализуемые бизнесом</w:t>
      </w:r>
    </w:p>
    <w:p w14:paraId="0C937D2C" w14:textId="77777777" w:rsidR="00F55CEE" w:rsidRPr="00F55CEE" w:rsidRDefault="00F55CEE" w:rsidP="00F55CE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135CB8B" w14:textId="77777777" w:rsidR="00F55CEE" w:rsidRPr="00F55CEE" w:rsidRDefault="00F55CEE" w:rsidP="00F55CE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 «Национальные приоритеты» окажет поддержку проектам участников премии #МЫВМЕСТЕ, направленным на достижение национальных целей и способствующим улучшению жизни людей. </w:t>
      </w:r>
    </w:p>
    <w:p w14:paraId="0053DE4B" w14:textId="77777777" w:rsidR="00F55CEE" w:rsidRPr="00F55CEE" w:rsidRDefault="00F55CEE">
      <w:pPr>
        <w:rPr>
          <w:rFonts w:ascii="Times New Roman" w:hAnsi="Times New Roman" w:cs="Times New Roman"/>
          <w:sz w:val="24"/>
          <w:szCs w:val="24"/>
        </w:rPr>
      </w:pPr>
    </w:p>
    <w:sectPr w:rsidR="00F55CEE" w:rsidRPr="00F55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E568C"/>
    <w:multiLevelType w:val="multilevel"/>
    <w:tmpl w:val="0AE6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05"/>
    <w:rsid w:val="00006805"/>
    <w:rsid w:val="0099202C"/>
    <w:rsid w:val="00F5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F246"/>
  <w15:chartTrackingRefBased/>
  <w15:docId w15:val="{73173AF9-4AF3-466E-9490-E357EB12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5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e1aglkf7g.xn--b1agazb5ah1e.xn--p1ai/" TargetMode="External"/><Relationship Id="rId5" Type="http://schemas.openxmlformats.org/officeDocument/2006/relationships/hyperlink" Target="https://xn--e1aglkf7g.xn--b1agazb5ah1e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Фоминых Наталья Витальевна</dc:creator>
  <cp:keywords/>
  <dc:description/>
  <cp:lastModifiedBy>Фоминых Наталья Витальевна</cp:lastModifiedBy>
  <cp:revision>2</cp:revision>
  <dcterms:created xsi:type="dcterms:W3CDTF">2022-05-24T06:20:00Z</dcterms:created>
  <dcterms:modified xsi:type="dcterms:W3CDTF">2022-05-24T06:23:00Z</dcterms:modified>
</cp:coreProperties>
</file>