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F0F40" w14:textId="77777777" w:rsidR="00CB7E43" w:rsidRDefault="00F57E22">
      <w:pPr>
        <w:pStyle w:val="10"/>
        <w:keepNext/>
        <w:keepLines/>
        <w:shd w:val="clear" w:color="auto" w:fill="auto"/>
        <w:spacing w:after="0" w:line="280" w:lineRule="exact"/>
        <w:ind w:left="20"/>
      </w:pPr>
      <w:bookmarkStart w:id="0" w:name="bookmark0"/>
      <w:r>
        <w:t>СПЕЦИФИКАЦИЯ</w:t>
      </w:r>
      <w:bookmarkEnd w:id="0"/>
    </w:p>
    <w:p w14:paraId="1E28EF68" w14:textId="77777777" w:rsidR="00CB7E43" w:rsidRDefault="00F57E22">
      <w:pPr>
        <w:pStyle w:val="32"/>
        <w:shd w:val="clear" w:color="auto" w:fill="auto"/>
        <w:spacing w:before="0"/>
        <w:ind w:left="20"/>
      </w:pPr>
      <w:r>
        <w:t>итоговой работы для оценки сформированности у учащихся 4-х классов</w:t>
      </w:r>
      <w:r>
        <w:br/>
        <w:t>читательской грамотности и умений работать с информацией</w:t>
      </w:r>
    </w:p>
    <w:p w14:paraId="237524A7" w14:textId="5D8EC235" w:rsidR="00CB7E43" w:rsidRDefault="00646945">
      <w:pPr>
        <w:pStyle w:val="22"/>
        <w:shd w:val="clear" w:color="auto" w:fill="auto"/>
        <w:spacing w:before="0" w:after="304"/>
        <w:ind w:firstLine="740"/>
      </w:pPr>
      <w:r>
        <w:t>О</w:t>
      </w:r>
      <w:r w:rsidR="00F57E22">
        <w:t>дним из ведущих направлений является формирование универсальных учебных действий. Овладение учащимися универсальными учебными действиями является основой обучения, т.к. создает возможность самостоятельного усвоения ими новых знаний и умений, включая умения учиться.</w:t>
      </w:r>
      <w:r w:rsidR="00F57E22">
        <w:rPr>
          <w:vertAlign w:val="superscript"/>
        </w:rPr>
        <w:footnoteReference w:id="1"/>
      </w:r>
    </w:p>
    <w:p w14:paraId="600BD32A" w14:textId="77777777" w:rsidR="00CB7E43" w:rsidRDefault="00F57E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2"/>
        </w:tabs>
        <w:spacing w:after="0" w:line="317" w:lineRule="exact"/>
        <w:ind w:firstLine="740"/>
        <w:jc w:val="both"/>
      </w:pPr>
      <w:bookmarkStart w:id="1" w:name="bookmark1"/>
      <w:r>
        <w:t>Назначение работы</w:t>
      </w:r>
      <w:bookmarkEnd w:id="1"/>
    </w:p>
    <w:p w14:paraId="40B0CA73" w14:textId="77777777" w:rsidR="00CB7E43" w:rsidRDefault="00F57E22">
      <w:pPr>
        <w:pStyle w:val="22"/>
        <w:shd w:val="clear" w:color="auto" w:fill="auto"/>
        <w:spacing w:before="0" w:after="0" w:line="317" w:lineRule="exact"/>
        <w:ind w:firstLine="740"/>
      </w:pPr>
      <w:r>
        <w:t xml:space="preserve">Итоговая работа направлена на выявление у учащихся 4-го класса одного из основных </w:t>
      </w:r>
      <w:r>
        <w:rPr>
          <w:rStyle w:val="23"/>
        </w:rPr>
        <w:t xml:space="preserve">метапредметных результатов </w:t>
      </w:r>
      <w:r>
        <w:t xml:space="preserve">обучения - сформированности умений читать и понимать различные тексты, включая и учебные; работать с информацией, представленной в различной форме; использовать полученную информацию для решения различных учебно-познавательных и </w:t>
      </w:r>
      <w:proofErr w:type="spellStart"/>
      <w:r>
        <w:t>учебно</w:t>
      </w:r>
      <w:r>
        <w:softHyphen/>
        <w:t>практических</w:t>
      </w:r>
      <w:proofErr w:type="spellEnd"/>
      <w:r>
        <w:t xml:space="preserve"> задач.</w:t>
      </w:r>
    </w:p>
    <w:p w14:paraId="70ED27E8" w14:textId="48BD64CA" w:rsidR="00CB7E43" w:rsidRDefault="00F57E22">
      <w:pPr>
        <w:pStyle w:val="22"/>
        <w:shd w:val="clear" w:color="auto" w:fill="auto"/>
        <w:spacing w:before="0" w:line="317" w:lineRule="exact"/>
        <w:ind w:firstLine="740"/>
      </w:pPr>
      <w:r>
        <w:t>Под метапредметными результатами понимаются способы действий, освоенные учащимися на базе одного, нескольких или всех учебных предметов, применимые как в рамках образовательного процесса, так и при решении проблем в реальных жизненных ситуациях.</w:t>
      </w:r>
    </w:p>
    <w:p w14:paraId="5FC6E677" w14:textId="77777777" w:rsidR="00CB7E43" w:rsidRDefault="00F57E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1"/>
        </w:tabs>
        <w:spacing w:after="0" w:line="322" w:lineRule="exact"/>
        <w:ind w:firstLine="740"/>
        <w:jc w:val="both"/>
      </w:pPr>
      <w:bookmarkStart w:id="2" w:name="bookmark3"/>
      <w:r>
        <w:t>Структура работы</w:t>
      </w:r>
      <w:bookmarkEnd w:id="2"/>
    </w:p>
    <w:p w14:paraId="6C845232" w14:textId="2A34329F" w:rsidR="00CB7E43" w:rsidRDefault="00F57E22">
      <w:pPr>
        <w:pStyle w:val="22"/>
        <w:shd w:val="clear" w:color="auto" w:fill="auto"/>
        <w:spacing w:before="0" w:after="0"/>
        <w:ind w:firstLine="740"/>
      </w:pPr>
      <w:r>
        <w:t xml:space="preserve">В качестве основы </w:t>
      </w:r>
      <w:proofErr w:type="gramStart"/>
      <w:r>
        <w:t xml:space="preserve">для </w:t>
      </w:r>
      <w:r w:rsidR="00646945">
        <w:t xml:space="preserve"> оценки</w:t>
      </w:r>
      <w:proofErr w:type="gramEnd"/>
      <w:r w:rsidR="00646945">
        <w:t xml:space="preserve"> метапредметных действий по читательской грамотности и работе с текстами </w:t>
      </w:r>
      <w:r>
        <w:t xml:space="preserve">используются научно-популярные или информационные тексты. </w:t>
      </w:r>
    </w:p>
    <w:p w14:paraId="2B5248BE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>Тексты должны:</w:t>
      </w:r>
    </w:p>
    <w:p w14:paraId="0EBD6F2D" w14:textId="77777777" w:rsidR="00CB7E43" w:rsidRDefault="00F57E22">
      <w:pPr>
        <w:pStyle w:val="22"/>
        <w:numPr>
          <w:ilvl w:val="0"/>
          <w:numId w:val="3"/>
        </w:numPr>
        <w:shd w:val="clear" w:color="auto" w:fill="auto"/>
        <w:tabs>
          <w:tab w:val="left" w:pos="1427"/>
        </w:tabs>
        <w:spacing w:before="0" w:after="0" w:line="331" w:lineRule="exact"/>
        <w:ind w:firstLine="740"/>
      </w:pPr>
      <w:r>
        <w:t>иметь воспитательную/образовательную ценность;</w:t>
      </w:r>
    </w:p>
    <w:p w14:paraId="145ED623" w14:textId="77777777" w:rsidR="00CB7E43" w:rsidRDefault="00F57E22">
      <w:pPr>
        <w:pStyle w:val="22"/>
        <w:numPr>
          <w:ilvl w:val="0"/>
          <w:numId w:val="3"/>
        </w:numPr>
        <w:shd w:val="clear" w:color="auto" w:fill="auto"/>
        <w:tabs>
          <w:tab w:val="left" w:pos="1427"/>
        </w:tabs>
        <w:spacing w:before="0" w:after="0" w:line="331" w:lineRule="exact"/>
        <w:ind w:firstLine="740"/>
      </w:pPr>
      <w:r>
        <w:t>учитывать интересы, жизненный опыт и познавательные возможности подростков;</w:t>
      </w:r>
    </w:p>
    <w:p w14:paraId="1549A674" w14:textId="77777777" w:rsidR="00CB7E43" w:rsidRDefault="00F57E22">
      <w:pPr>
        <w:pStyle w:val="22"/>
        <w:numPr>
          <w:ilvl w:val="0"/>
          <w:numId w:val="3"/>
        </w:numPr>
        <w:shd w:val="clear" w:color="auto" w:fill="auto"/>
        <w:tabs>
          <w:tab w:val="left" w:pos="1427"/>
        </w:tabs>
        <w:spacing w:before="0" w:after="0"/>
        <w:ind w:firstLine="740"/>
      </w:pPr>
      <w:r>
        <w:t>стимулировать размышления, использование знаний и опыта школьников для понимания авторской мысли и решения учебных и познавательных задач;</w:t>
      </w:r>
    </w:p>
    <w:p w14:paraId="45836A49" w14:textId="77777777" w:rsidR="00CB7E43" w:rsidRDefault="00F57E22">
      <w:pPr>
        <w:pStyle w:val="22"/>
        <w:numPr>
          <w:ilvl w:val="0"/>
          <w:numId w:val="3"/>
        </w:numPr>
        <w:shd w:val="clear" w:color="auto" w:fill="auto"/>
        <w:tabs>
          <w:tab w:val="left" w:pos="1427"/>
        </w:tabs>
        <w:spacing w:before="0" w:after="0"/>
        <w:ind w:firstLine="740"/>
      </w:pPr>
      <w:r>
        <w:t>включать разнообразные ситуации (учебные ситуации, в которых сообщается информация, необходимая для решения образовательных задач; общественные ситуации с выходом на социальную активность школьника, общественные объединения (группы), участниками которых являются учащиеся, а также на информацию о событиях в стране и мире; личностные ситуации, отражающие досуг, занятия по интересам и др.;</w:t>
      </w:r>
    </w:p>
    <w:p w14:paraId="5D914A8F" w14:textId="77777777" w:rsidR="00CB7E43" w:rsidRDefault="00F57E22">
      <w:pPr>
        <w:pStyle w:val="22"/>
        <w:numPr>
          <w:ilvl w:val="0"/>
          <w:numId w:val="3"/>
        </w:numPr>
        <w:shd w:val="clear" w:color="auto" w:fill="auto"/>
        <w:tabs>
          <w:tab w:val="left" w:pos="1427"/>
        </w:tabs>
        <w:spacing w:before="0" w:after="0"/>
        <w:ind w:firstLine="740"/>
      </w:pPr>
      <w:r>
        <w:t>иметь достаточное количество элементов информации для разработки заданий, направленных на оценку проверяемых групп читательских умений;</w:t>
      </w:r>
    </w:p>
    <w:p w14:paraId="29E63A33" w14:textId="77777777" w:rsidR="00CB7E43" w:rsidRDefault="00F57E22">
      <w:pPr>
        <w:pStyle w:val="22"/>
        <w:numPr>
          <w:ilvl w:val="0"/>
          <w:numId w:val="3"/>
        </w:numPr>
        <w:shd w:val="clear" w:color="auto" w:fill="auto"/>
        <w:tabs>
          <w:tab w:val="left" w:pos="1427"/>
        </w:tabs>
        <w:spacing w:before="0" w:after="0"/>
        <w:ind w:firstLine="740"/>
      </w:pPr>
      <w:r>
        <w:t xml:space="preserve">включать иллюстрации, рисунки, диаграммы, графики, карты, таблицы со словесными подписями, дающие возможность оценить способность </w:t>
      </w:r>
      <w:r>
        <w:lastRenderedPageBreak/>
        <w:t>учащихся работать с информацией, представленной в разной форме.</w:t>
      </w:r>
    </w:p>
    <w:p w14:paraId="00537FBD" w14:textId="6AFA8A43" w:rsidR="00CB7E43" w:rsidRDefault="00F57E22">
      <w:pPr>
        <w:pStyle w:val="22"/>
        <w:shd w:val="clear" w:color="auto" w:fill="auto"/>
        <w:spacing w:before="0" w:after="0"/>
        <w:ind w:firstLine="740"/>
      </w:pPr>
      <w:r>
        <w:t xml:space="preserve">Объём текста </w:t>
      </w:r>
      <w:proofErr w:type="gramStart"/>
      <w:r>
        <w:t>соответств</w:t>
      </w:r>
      <w:r w:rsidR="00646945">
        <w:t xml:space="preserve">ует </w:t>
      </w:r>
      <w:r>
        <w:t xml:space="preserve"> возрастным</w:t>
      </w:r>
      <w:proofErr w:type="gramEnd"/>
      <w:r>
        <w:t xml:space="preserve"> возможностям читателей, чтение текста не должно занимать больше 10-15 минут, чтобы у учащихся оставалось достаточно времени на выполнение заданий к тексту.</w:t>
      </w:r>
    </w:p>
    <w:p w14:paraId="341878F4" w14:textId="77777777" w:rsidR="00CB7E43" w:rsidRDefault="00F57E22">
      <w:pPr>
        <w:pStyle w:val="22"/>
        <w:shd w:val="clear" w:color="auto" w:fill="auto"/>
        <w:spacing w:before="0" w:after="4" w:line="280" w:lineRule="exact"/>
        <w:ind w:firstLine="740"/>
      </w:pPr>
      <w:r>
        <w:t>Тексты должны:</w:t>
      </w:r>
    </w:p>
    <w:p w14:paraId="29E4FECF" w14:textId="77777777" w:rsidR="00CB7E43" w:rsidRDefault="00F57E22">
      <w:pPr>
        <w:pStyle w:val="22"/>
        <w:numPr>
          <w:ilvl w:val="0"/>
          <w:numId w:val="3"/>
        </w:numPr>
        <w:shd w:val="clear" w:color="auto" w:fill="auto"/>
        <w:tabs>
          <w:tab w:val="left" w:pos="1432"/>
        </w:tabs>
        <w:spacing w:before="0" w:after="0"/>
        <w:ind w:firstLine="740"/>
      </w:pPr>
      <w:r>
        <w:t>быть достаточной глубины и сложности для составления заданий, оценивающих состояние проверяемых групп читательских умений; позволять выйти на несколько уровней интерпретации;</w:t>
      </w:r>
    </w:p>
    <w:p w14:paraId="511020B1" w14:textId="77777777" w:rsidR="00CB7E43" w:rsidRDefault="00F57E22">
      <w:pPr>
        <w:pStyle w:val="22"/>
        <w:numPr>
          <w:ilvl w:val="0"/>
          <w:numId w:val="3"/>
        </w:numPr>
        <w:shd w:val="clear" w:color="auto" w:fill="auto"/>
        <w:tabs>
          <w:tab w:val="left" w:pos="1432"/>
        </w:tabs>
        <w:spacing w:before="0" w:after="0"/>
        <w:ind w:firstLine="740"/>
      </w:pPr>
      <w:r>
        <w:t>позволять читателям сформировать свою точку зрения на изложенные события, при этом эта точка зрения может быть подтверждена текстом;</w:t>
      </w:r>
    </w:p>
    <w:p w14:paraId="72C309CE" w14:textId="77777777" w:rsidR="00CB7E43" w:rsidRDefault="00F57E22">
      <w:pPr>
        <w:pStyle w:val="22"/>
        <w:numPr>
          <w:ilvl w:val="0"/>
          <w:numId w:val="3"/>
        </w:numPr>
        <w:shd w:val="clear" w:color="auto" w:fill="auto"/>
        <w:tabs>
          <w:tab w:val="left" w:pos="1432"/>
        </w:tabs>
        <w:spacing w:before="0" w:after="0"/>
        <w:ind w:firstLine="740"/>
      </w:pPr>
      <w:r>
        <w:t>быть интересны как мальчикам, так и девочкам.</w:t>
      </w:r>
    </w:p>
    <w:p w14:paraId="3F5C0611" w14:textId="272FEE03" w:rsidR="00CB7E43" w:rsidRDefault="00F57E22">
      <w:pPr>
        <w:pStyle w:val="22"/>
        <w:shd w:val="clear" w:color="auto" w:fill="auto"/>
        <w:spacing w:before="0" w:after="0"/>
        <w:ind w:firstLine="740"/>
      </w:pPr>
      <w:r>
        <w:t>Содержание текстов нейтральн</w:t>
      </w:r>
      <w:r w:rsidR="00646945">
        <w:t>о</w:t>
      </w:r>
      <w:r>
        <w:t xml:space="preserve"> по отношению к интересам различных расовых, этнических и религиозных групп.</w:t>
      </w:r>
    </w:p>
    <w:p w14:paraId="4861991C" w14:textId="46E1BE64" w:rsidR="00CB7E43" w:rsidRDefault="00F57E22">
      <w:pPr>
        <w:pStyle w:val="22"/>
        <w:shd w:val="clear" w:color="auto" w:fill="auto"/>
        <w:spacing w:before="0" w:after="0"/>
        <w:ind w:firstLine="740"/>
      </w:pPr>
      <w:r>
        <w:t>Стилистические приёмы, используемые в текстах, типичны для литературных и информационных текстов, с которыми работают учащиеся данного возраста.</w:t>
      </w:r>
    </w:p>
    <w:p w14:paraId="633BA654" w14:textId="28972188" w:rsidR="00CB7E43" w:rsidRDefault="00F57E22">
      <w:pPr>
        <w:pStyle w:val="22"/>
        <w:shd w:val="clear" w:color="auto" w:fill="auto"/>
        <w:spacing w:before="0" w:after="0"/>
        <w:ind w:firstLine="740"/>
      </w:pPr>
      <w:r>
        <w:t>Тексты подбирались таким образом, чтобы они дополнительно позволяли оценить готовность выпускников начальной школы к освоению достаточно объемного учебного материала в 5 классе.</w:t>
      </w:r>
    </w:p>
    <w:p w14:paraId="0268D895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>Учащимся предлагается прочитать текст или тексты и выполнить задания, связанные непосредственно с информацией текста, а также с разными учебными предметами и личным опытом школьника. При ответе на одни задания необходимо выбрать из предложенных вариантов один или несколько ответов, в других требуется дать свободный самостоятельно сконструированный краткий или развернутый ответ.</w:t>
      </w:r>
    </w:p>
    <w:p w14:paraId="0B498D78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 xml:space="preserve">В работе оценивается сформированность </w:t>
      </w:r>
      <w:r>
        <w:rPr>
          <w:rStyle w:val="23"/>
        </w:rPr>
        <w:t>трех групп умений</w:t>
      </w:r>
      <w:r>
        <w:t>. Ниже представлено описание этих групп.</w:t>
      </w:r>
    </w:p>
    <w:p w14:paraId="1FC4F70F" w14:textId="77777777" w:rsidR="00CB7E43" w:rsidRDefault="00F57E22">
      <w:pPr>
        <w:pStyle w:val="22"/>
        <w:numPr>
          <w:ilvl w:val="0"/>
          <w:numId w:val="4"/>
        </w:numPr>
        <w:shd w:val="clear" w:color="auto" w:fill="auto"/>
        <w:tabs>
          <w:tab w:val="left" w:pos="966"/>
        </w:tabs>
        <w:spacing w:before="0" w:after="0"/>
        <w:ind w:firstLine="740"/>
      </w:pPr>
      <w:r>
        <w:rPr>
          <w:rStyle w:val="24"/>
        </w:rPr>
        <w:t>группа</w:t>
      </w:r>
      <w:r>
        <w:t xml:space="preserve"> умений включает в себя работу с текстом: общее понимание текста и ориентацию в тексте. Среди основных умений, которые необходимо продемонстрировать при выполнении заданий данной группы, можно выделить следующие: определение основной идеи текста, поиск и выявление в тексте информации, представленной в различном виде (ориентация в тексте), а также формулирование прямых выводов и заключений на основе фактов, имеющихся в тексте (общее понимание того, о чем говорится в тексте, понимание основной идеи).</w:t>
      </w:r>
    </w:p>
    <w:p w14:paraId="6246C956" w14:textId="77777777" w:rsidR="00CB7E43" w:rsidRDefault="00F57E22">
      <w:pPr>
        <w:pStyle w:val="22"/>
        <w:numPr>
          <w:ilvl w:val="0"/>
          <w:numId w:val="4"/>
        </w:numPr>
        <w:shd w:val="clear" w:color="auto" w:fill="auto"/>
        <w:tabs>
          <w:tab w:val="left" w:pos="985"/>
        </w:tabs>
        <w:spacing w:before="0" w:after="0"/>
        <w:ind w:firstLine="740"/>
      </w:pPr>
      <w:r>
        <w:rPr>
          <w:rStyle w:val="24"/>
        </w:rPr>
        <w:t>группа</w:t>
      </w:r>
      <w:r>
        <w:t xml:space="preserve"> умений включает в себя работу с текстом: глубокое и детальное понимание содержания и формы текста. Среди основных умений, которые необходимо продемонстрировать при выполнении заданий, можно выделить следующие: анализ, интерпретация и обобщение информации, представленной в тексте, формулирование на ее основе сложных выводов и оценочных суждений.</w:t>
      </w:r>
    </w:p>
    <w:p w14:paraId="50A6E376" w14:textId="77777777" w:rsidR="00CB7E43" w:rsidRDefault="00F57E22">
      <w:pPr>
        <w:pStyle w:val="22"/>
        <w:numPr>
          <w:ilvl w:val="0"/>
          <w:numId w:val="4"/>
        </w:numPr>
        <w:shd w:val="clear" w:color="auto" w:fill="auto"/>
        <w:tabs>
          <w:tab w:val="left" w:pos="1024"/>
        </w:tabs>
        <w:spacing w:before="0" w:after="0"/>
        <w:ind w:firstLine="740"/>
      </w:pPr>
      <w:r>
        <w:rPr>
          <w:rStyle w:val="24"/>
        </w:rPr>
        <w:t>группа</w:t>
      </w:r>
      <w:r>
        <w:t xml:space="preserve"> умений включает в себя использование информации из текста для различных целей: для решения различного круга задач без привлечения или с привлечением дополнительных знаний.</w:t>
      </w:r>
    </w:p>
    <w:p w14:paraId="2D7107BA" w14:textId="108B7648" w:rsidR="00CB7E43" w:rsidRDefault="00F57E22">
      <w:pPr>
        <w:pStyle w:val="22"/>
        <w:shd w:val="clear" w:color="auto" w:fill="auto"/>
        <w:spacing w:before="0" w:after="0"/>
        <w:ind w:firstLine="740"/>
      </w:pPr>
      <w:r>
        <w:t xml:space="preserve">В таблице 1 представлены некоторые характеристики работы и </w:t>
      </w:r>
      <w:r>
        <w:lastRenderedPageBreak/>
        <w:t>распределение заданий по группам умений.</w:t>
      </w:r>
    </w:p>
    <w:p w14:paraId="51455DA8" w14:textId="77777777" w:rsidR="00060230" w:rsidRDefault="00060230">
      <w:pPr>
        <w:pStyle w:val="22"/>
        <w:shd w:val="clear" w:color="auto" w:fill="auto"/>
        <w:spacing w:before="0" w:after="0"/>
        <w:ind w:firstLine="740"/>
      </w:pPr>
    </w:p>
    <w:p w14:paraId="64422696" w14:textId="77777777" w:rsidR="00CB7E43" w:rsidRDefault="00F57E22">
      <w:pPr>
        <w:pStyle w:val="26"/>
        <w:framePr w:w="9192" w:wrap="notBeside" w:vAnchor="text" w:hAnchor="text" w:xAlign="center" w:y="1"/>
        <w:shd w:val="clear" w:color="auto" w:fill="auto"/>
        <w:spacing w:after="0" w:line="280" w:lineRule="exact"/>
      </w:pPr>
      <w:r>
        <w:t>Таблица 1</w:t>
      </w:r>
    </w:p>
    <w:p w14:paraId="3BF06625" w14:textId="77777777" w:rsidR="00060230" w:rsidRDefault="00F57E22">
      <w:pPr>
        <w:pStyle w:val="26"/>
        <w:framePr w:w="9192" w:wrap="notBeside" w:vAnchor="text" w:hAnchor="text" w:xAlign="center" w:y="1"/>
        <w:shd w:val="clear" w:color="auto" w:fill="auto"/>
        <w:tabs>
          <w:tab w:val="left" w:leader="underscore" w:pos="6787"/>
        </w:tabs>
        <w:spacing w:after="0" w:line="280" w:lineRule="exact"/>
        <w:jc w:val="both"/>
        <w:rPr>
          <w:rStyle w:val="27"/>
          <w:b/>
          <w:bCs/>
        </w:rPr>
      </w:pPr>
      <w:r>
        <w:rPr>
          <w:rStyle w:val="27"/>
          <w:b/>
          <w:bCs/>
        </w:rPr>
        <w:t>Основные характеристики работы ^</w:t>
      </w:r>
    </w:p>
    <w:p w14:paraId="58CF3549" w14:textId="7BDBD7BD" w:rsidR="00CB7E43" w:rsidRDefault="00F57E22">
      <w:pPr>
        <w:pStyle w:val="26"/>
        <w:framePr w:w="9192" w:wrap="notBeside" w:vAnchor="text" w:hAnchor="text" w:xAlign="center" w:y="1"/>
        <w:shd w:val="clear" w:color="auto" w:fill="auto"/>
        <w:tabs>
          <w:tab w:val="left" w:leader="underscore" w:pos="6787"/>
        </w:tabs>
        <w:spacing w:after="0" w:line="280" w:lineRule="exact"/>
        <w:jc w:val="both"/>
      </w:pPr>
      <w:r>
        <w:tab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2318"/>
      </w:tblGrid>
      <w:tr w:rsidR="00CB7E43" w14:paraId="6F85928F" w14:textId="77777777" w:rsidTr="00060230">
        <w:trPr>
          <w:trHeight w:hRule="exact" w:val="341"/>
          <w:jc w:val="center"/>
        </w:trPr>
        <w:tc>
          <w:tcPr>
            <w:tcW w:w="6874" w:type="dxa"/>
            <w:shd w:val="clear" w:color="auto" w:fill="FFFFFF"/>
          </w:tcPr>
          <w:p w14:paraId="203C27D5" w14:textId="77777777" w:rsidR="00CB7E43" w:rsidRDefault="00CB7E43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8" w:type="dxa"/>
            <w:shd w:val="clear" w:color="auto" w:fill="FFFFFF"/>
            <w:vAlign w:val="bottom"/>
          </w:tcPr>
          <w:p w14:paraId="3ED0E8F3" w14:textId="2710DF76" w:rsidR="00CB7E43" w:rsidRDefault="00CB7E43">
            <w:pPr>
              <w:pStyle w:val="22"/>
              <w:framePr w:w="9192" w:wrap="notBeside" w:vAnchor="text" w:hAnchor="text" w:xAlign="center" w:y="1"/>
              <w:shd w:val="clear" w:color="auto" w:fill="auto"/>
              <w:spacing w:before="0" w:after="0" w:line="280" w:lineRule="exact"/>
              <w:ind w:left="320"/>
              <w:jc w:val="left"/>
            </w:pPr>
          </w:p>
        </w:tc>
      </w:tr>
      <w:tr w:rsidR="00CB7E43" w14:paraId="2A2B4907" w14:textId="77777777" w:rsidTr="00060230">
        <w:trPr>
          <w:trHeight w:hRule="exact" w:val="331"/>
          <w:jc w:val="center"/>
        </w:trPr>
        <w:tc>
          <w:tcPr>
            <w:tcW w:w="9192" w:type="dxa"/>
            <w:gridSpan w:val="2"/>
            <w:shd w:val="clear" w:color="auto" w:fill="FFFFFF"/>
            <w:vAlign w:val="bottom"/>
          </w:tcPr>
          <w:p w14:paraId="72546172" w14:textId="77777777" w:rsidR="00CB7E43" w:rsidRDefault="00F57E22">
            <w:pPr>
              <w:pStyle w:val="22"/>
              <w:framePr w:w="919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9"/>
              </w:rPr>
              <w:t>Общие характеристики работы</w:t>
            </w:r>
          </w:p>
        </w:tc>
      </w:tr>
      <w:tr w:rsidR="00CB7E43" w14:paraId="49E9989F" w14:textId="77777777" w:rsidTr="00060230">
        <w:trPr>
          <w:trHeight w:hRule="exact" w:val="331"/>
          <w:jc w:val="center"/>
        </w:trPr>
        <w:tc>
          <w:tcPr>
            <w:tcW w:w="6874" w:type="dxa"/>
            <w:shd w:val="clear" w:color="auto" w:fill="FFFFFF"/>
            <w:vAlign w:val="bottom"/>
          </w:tcPr>
          <w:p w14:paraId="599D59B3" w14:textId="77777777" w:rsidR="00CB7E43" w:rsidRDefault="00F57E22">
            <w:pPr>
              <w:pStyle w:val="22"/>
              <w:framePr w:w="9192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1. Количество заданий</w:t>
            </w:r>
          </w:p>
        </w:tc>
        <w:tc>
          <w:tcPr>
            <w:tcW w:w="2318" w:type="dxa"/>
            <w:shd w:val="clear" w:color="auto" w:fill="FFFFFF"/>
            <w:vAlign w:val="bottom"/>
          </w:tcPr>
          <w:p w14:paraId="0486FECC" w14:textId="77777777" w:rsidR="00CB7E43" w:rsidRDefault="00F57E22">
            <w:pPr>
              <w:pStyle w:val="22"/>
              <w:framePr w:w="919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8"/>
              </w:rPr>
              <w:t>15-20</w:t>
            </w:r>
          </w:p>
        </w:tc>
      </w:tr>
      <w:tr w:rsidR="00CB7E43" w14:paraId="0F4AA8D1" w14:textId="77777777" w:rsidTr="00060230">
        <w:trPr>
          <w:trHeight w:hRule="exact" w:val="336"/>
          <w:jc w:val="center"/>
        </w:trPr>
        <w:tc>
          <w:tcPr>
            <w:tcW w:w="6874" w:type="dxa"/>
            <w:shd w:val="clear" w:color="auto" w:fill="FFFFFF"/>
            <w:vAlign w:val="bottom"/>
          </w:tcPr>
          <w:p w14:paraId="2190F4AA" w14:textId="77777777" w:rsidR="00CB7E43" w:rsidRDefault="00F57E22">
            <w:pPr>
              <w:pStyle w:val="22"/>
              <w:framePr w:w="9192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2. Максимальный балл</w:t>
            </w:r>
          </w:p>
        </w:tc>
        <w:tc>
          <w:tcPr>
            <w:tcW w:w="2318" w:type="dxa"/>
            <w:shd w:val="clear" w:color="auto" w:fill="FFFFFF"/>
            <w:vAlign w:val="bottom"/>
          </w:tcPr>
          <w:p w14:paraId="5106DC9F" w14:textId="77777777" w:rsidR="00CB7E43" w:rsidRDefault="00F57E22">
            <w:pPr>
              <w:pStyle w:val="22"/>
              <w:framePr w:w="919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8"/>
              </w:rPr>
              <w:t>18-24</w:t>
            </w:r>
          </w:p>
        </w:tc>
      </w:tr>
      <w:tr w:rsidR="00CB7E43" w14:paraId="7889D097" w14:textId="77777777" w:rsidTr="00060230">
        <w:trPr>
          <w:trHeight w:hRule="exact" w:val="331"/>
          <w:jc w:val="center"/>
        </w:trPr>
        <w:tc>
          <w:tcPr>
            <w:tcW w:w="9192" w:type="dxa"/>
            <w:gridSpan w:val="2"/>
            <w:shd w:val="clear" w:color="auto" w:fill="FFFFFF"/>
            <w:vAlign w:val="bottom"/>
          </w:tcPr>
          <w:p w14:paraId="3E3B005D" w14:textId="77777777" w:rsidR="00CB7E43" w:rsidRDefault="00F57E22">
            <w:pPr>
              <w:pStyle w:val="22"/>
              <w:framePr w:w="919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9"/>
              </w:rPr>
              <w:t>Распределение заданий по группам умений (в %)</w:t>
            </w:r>
          </w:p>
        </w:tc>
      </w:tr>
      <w:tr w:rsidR="00CB7E43" w14:paraId="202FBCA2" w14:textId="77777777" w:rsidTr="00060230">
        <w:trPr>
          <w:trHeight w:hRule="exact" w:val="984"/>
          <w:jc w:val="center"/>
        </w:trPr>
        <w:tc>
          <w:tcPr>
            <w:tcW w:w="6874" w:type="dxa"/>
            <w:shd w:val="clear" w:color="auto" w:fill="FFFFFF"/>
            <w:vAlign w:val="bottom"/>
          </w:tcPr>
          <w:p w14:paraId="5A1424C5" w14:textId="77777777" w:rsidR="00CB7E43" w:rsidRDefault="00F57E22">
            <w:pPr>
              <w:pStyle w:val="22"/>
              <w:framePr w:w="919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spacing w:before="0" w:after="0"/>
            </w:pPr>
            <w:r>
              <w:rPr>
                <w:rStyle w:val="28"/>
              </w:rPr>
              <w:t>я группа умений (5-7 заданий)</w:t>
            </w:r>
          </w:p>
          <w:p w14:paraId="51D37368" w14:textId="77777777" w:rsidR="00CB7E43" w:rsidRDefault="00F57E22">
            <w:pPr>
              <w:pStyle w:val="22"/>
              <w:framePr w:w="919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before="0" w:after="0"/>
            </w:pPr>
            <w:r>
              <w:rPr>
                <w:rStyle w:val="28"/>
              </w:rPr>
              <w:t>я группа умений (6-9 заданий)</w:t>
            </w:r>
          </w:p>
          <w:p w14:paraId="37FF2E74" w14:textId="77777777" w:rsidR="00CB7E43" w:rsidRDefault="00F57E22">
            <w:pPr>
              <w:pStyle w:val="22"/>
              <w:framePr w:w="919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6"/>
              </w:tabs>
              <w:spacing w:before="0" w:after="0"/>
            </w:pPr>
            <w:r>
              <w:rPr>
                <w:rStyle w:val="28"/>
              </w:rPr>
              <w:t>я группа умений (3-4 задания)</w:t>
            </w:r>
          </w:p>
        </w:tc>
        <w:tc>
          <w:tcPr>
            <w:tcW w:w="2318" w:type="dxa"/>
            <w:shd w:val="clear" w:color="auto" w:fill="FFFFFF"/>
            <w:vAlign w:val="bottom"/>
          </w:tcPr>
          <w:p w14:paraId="7BF5F717" w14:textId="77777777" w:rsidR="00646945" w:rsidRDefault="00F57E22">
            <w:pPr>
              <w:pStyle w:val="22"/>
              <w:framePr w:w="9192" w:wrap="notBeside" w:vAnchor="text" w:hAnchor="text" w:xAlign="center" w:y="1"/>
              <w:shd w:val="clear" w:color="auto" w:fill="auto"/>
              <w:spacing w:before="0" w:after="0"/>
              <w:rPr>
                <w:rStyle w:val="28"/>
              </w:rPr>
            </w:pPr>
            <w:r>
              <w:rPr>
                <w:rStyle w:val="28"/>
              </w:rPr>
              <w:t xml:space="preserve">29% - 41% </w:t>
            </w:r>
          </w:p>
          <w:p w14:paraId="161FB1A9" w14:textId="77777777" w:rsidR="00646945" w:rsidRDefault="00F57E22">
            <w:pPr>
              <w:pStyle w:val="22"/>
              <w:framePr w:w="9192" w:wrap="notBeside" w:vAnchor="text" w:hAnchor="text" w:xAlign="center" w:y="1"/>
              <w:shd w:val="clear" w:color="auto" w:fill="auto"/>
              <w:spacing w:before="0" w:after="0"/>
              <w:rPr>
                <w:rStyle w:val="28"/>
              </w:rPr>
            </w:pPr>
            <w:r>
              <w:rPr>
                <w:rStyle w:val="28"/>
              </w:rPr>
              <w:t xml:space="preserve">38% - 47% </w:t>
            </w:r>
          </w:p>
          <w:p w14:paraId="53A5F187" w14:textId="261531AE" w:rsidR="00CB7E43" w:rsidRDefault="00F57E22">
            <w:pPr>
              <w:pStyle w:val="22"/>
              <w:framePr w:w="919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8"/>
              </w:rPr>
              <w:t>17% - 25%</w:t>
            </w:r>
          </w:p>
        </w:tc>
      </w:tr>
    </w:tbl>
    <w:p w14:paraId="62645E9A" w14:textId="77777777" w:rsidR="00CB7E43" w:rsidRDefault="00CB7E43">
      <w:pPr>
        <w:framePr w:w="9192" w:wrap="notBeside" w:vAnchor="text" w:hAnchor="text" w:xAlign="center" w:y="1"/>
        <w:rPr>
          <w:sz w:val="2"/>
          <w:szCs w:val="2"/>
        </w:rPr>
      </w:pPr>
    </w:p>
    <w:p w14:paraId="3F8E2C49" w14:textId="77777777" w:rsidR="00CB7E43" w:rsidRDefault="00CB7E43">
      <w:pPr>
        <w:rPr>
          <w:sz w:val="2"/>
          <w:szCs w:val="2"/>
        </w:rPr>
      </w:pPr>
    </w:p>
    <w:p w14:paraId="4C45CD67" w14:textId="77777777" w:rsidR="00CB7E43" w:rsidRDefault="00F57E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44"/>
        </w:tabs>
        <w:spacing w:before="300" w:after="0" w:line="322" w:lineRule="exact"/>
        <w:ind w:firstLine="740"/>
        <w:jc w:val="both"/>
      </w:pPr>
      <w:bookmarkStart w:id="3" w:name="bookmark4"/>
      <w:r>
        <w:t>Характеристика заданий</w:t>
      </w:r>
      <w:bookmarkEnd w:id="3"/>
    </w:p>
    <w:p w14:paraId="2CE5BCF0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>Для оценки большого спектра метапредметных действий, описанных в таблице 1, необходимо использовать разнообразные по способу предъявления и оформлению ответа задания.</w:t>
      </w:r>
    </w:p>
    <w:p w14:paraId="048E18D6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>В работе используются разнообразные типы и формы заданий. По форме ответа можно выделить следующие типы заданий:</w:t>
      </w:r>
    </w:p>
    <w:p w14:paraId="5A5B6E75" w14:textId="77777777" w:rsidR="00CB7E43" w:rsidRDefault="00F57E22">
      <w:pPr>
        <w:pStyle w:val="22"/>
        <w:numPr>
          <w:ilvl w:val="0"/>
          <w:numId w:val="6"/>
        </w:numPr>
        <w:shd w:val="clear" w:color="auto" w:fill="auto"/>
        <w:tabs>
          <w:tab w:val="left" w:pos="1072"/>
        </w:tabs>
        <w:spacing w:before="0" w:after="0"/>
        <w:ind w:firstLine="740"/>
      </w:pPr>
      <w:r>
        <w:t>задания с выбором одного или несколько правильных ответов;</w:t>
      </w:r>
    </w:p>
    <w:p w14:paraId="00A9587F" w14:textId="77777777" w:rsidR="00CB7E43" w:rsidRDefault="00F57E22">
      <w:pPr>
        <w:pStyle w:val="22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/>
        <w:ind w:firstLine="740"/>
      </w:pPr>
      <w:r>
        <w:t xml:space="preserve">задания со свободным кратким ответом (требуется записать краткий ответ в виде числа или слова (слов) на отведённом месте или </w:t>
      </w:r>
      <w:proofErr w:type="gramStart"/>
      <w:r>
        <w:t>подчеркнуть</w:t>
      </w:r>
      <w:proofErr w:type="gramEnd"/>
      <w:r>
        <w:t xml:space="preserve"> или обвести часть текста);</w:t>
      </w:r>
    </w:p>
    <w:p w14:paraId="7BB4B961" w14:textId="77777777" w:rsidR="00CB7E43" w:rsidRDefault="00F57E22">
      <w:pPr>
        <w:pStyle w:val="22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0"/>
        <w:ind w:firstLine="740"/>
      </w:pPr>
      <w:r>
        <w:t>задания со свободным развёрнутым ответом (требуется записать полный ответ, решение или объяснение к ответу, сделать рисунок).</w:t>
      </w:r>
    </w:p>
    <w:p w14:paraId="5F38B5C0" w14:textId="58EF64E1" w:rsidR="00CB7E43" w:rsidRDefault="00F57E22">
      <w:pPr>
        <w:pStyle w:val="22"/>
        <w:shd w:val="clear" w:color="auto" w:fill="auto"/>
        <w:spacing w:before="0" w:after="0"/>
        <w:ind w:firstLine="740"/>
      </w:pPr>
      <w:r>
        <w:t>Распределение заданий с учётом формы представления ответа приведено в таблице 2.</w:t>
      </w:r>
    </w:p>
    <w:p w14:paraId="72FDE653" w14:textId="77777777" w:rsidR="00646945" w:rsidRDefault="00646945">
      <w:pPr>
        <w:pStyle w:val="22"/>
        <w:shd w:val="clear" w:color="auto" w:fill="auto"/>
        <w:spacing w:before="0" w:after="0"/>
        <w:ind w:firstLine="740"/>
      </w:pPr>
    </w:p>
    <w:p w14:paraId="1DA16157" w14:textId="77777777" w:rsidR="00CB7E43" w:rsidRDefault="00F57E22">
      <w:pPr>
        <w:pStyle w:val="26"/>
        <w:framePr w:w="8909" w:wrap="notBeside" w:vAnchor="text" w:hAnchor="text" w:xAlign="center" w:y="1"/>
        <w:shd w:val="clear" w:color="auto" w:fill="auto"/>
        <w:spacing w:after="0" w:line="280" w:lineRule="exact"/>
      </w:pPr>
      <w:r>
        <w:t>Таблица 2</w:t>
      </w:r>
    </w:p>
    <w:p w14:paraId="374C0EAD" w14:textId="77777777" w:rsidR="00060230" w:rsidRDefault="00F57E22" w:rsidP="00646945">
      <w:pPr>
        <w:pStyle w:val="26"/>
        <w:framePr w:w="8909" w:wrap="notBeside" w:vAnchor="text" w:hAnchor="text" w:xAlign="center" w:y="1"/>
        <w:pBdr>
          <w:left w:val="single" w:sz="4" w:space="4" w:color="auto"/>
        </w:pBdr>
        <w:shd w:val="clear" w:color="auto" w:fill="auto"/>
        <w:tabs>
          <w:tab w:val="left" w:leader="underscore" w:pos="6989"/>
        </w:tabs>
        <w:spacing w:after="0" w:line="280" w:lineRule="exact"/>
        <w:jc w:val="both"/>
        <w:rPr>
          <w:rStyle w:val="27"/>
          <w:b/>
          <w:bCs/>
        </w:rPr>
      </w:pPr>
      <w:r>
        <w:rPr>
          <w:rStyle w:val="27"/>
          <w:b/>
          <w:bCs/>
        </w:rPr>
        <w:t>Распределение заданий по форме ответа</w:t>
      </w:r>
    </w:p>
    <w:p w14:paraId="5320113C" w14:textId="27EFD85C" w:rsidR="00CB7E43" w:rsidRDefault="00F57E22" w:rsidP="00646945">
      <w:pPr>
        <w:pStyle w:val="26"/>
        <w:framePr w:w="8909" w:wrap="notBeside" w:vAnchor="text" w:hAnchor="text" w:xAlign="center" w:y="1"/>
        <w:pBdr>
          <w:left w:val="single" w:sz="4" w:space="4" w:color="auto"/>
        </w:pBdr>
        <w:shd w:val="clear" w:color="auto" w:fill="auto"/>
        <w:tabs>
          <w:tab w:val="left" w:leader="underscore" w:pos="6989"/>
        </w:tabs>
        <w:spacing w:after="0" w:line="280" w:lineRule="exact"/>
        <w:jc w:val="both"/>
      </w:pP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8"/>
        <w:gridCol w:w="2030"/>
      </w:tblGrid>
      <w:tr w:rsidR="00CB7E43" w14:paraId="079954AB" w14:textId="77777777">
        <w:trPr>
          <w:trHeight w:hRule="exact" w:val="662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20158" w14:textId="77777777" w:rsidR="00CB7E43" w:rsidRDefault="00F57E22" w:rsidP="00646945">
            <w:pPr>
              <w:pStyle w:val="22"/>
              <w:framePr w:w="8909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9"/>
              </w:rPr>
              <w:t>Тип задания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A3894" w14:textId="77777777" w:rsidR="00CB7E43" w:rsidRDefault="00F57E22" w:rsidP="00646945">
            <w:pPr>
              <w:pStyle w:val="22"/>
              <w:framePr w:w="8909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9"/>
              </w:rPr>
              <w:t>Доля заданий в варианте</w:t>
            </w:r>
          </w:p>
        </w:tc>
      </w:tr>
      <w:tr w:rsidR="00CB7E43" w14:paraId="7E187405" w14:textId="77777777">
        <w:trPr>
          <w:trHeight w:hRule="exact" w:val="653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51E1DD" w14:textId="77777777" w:rsidR="00CB7E43" w:rsidRDefault="00F57E22" w:rsidP="00646945">
            <w:pPr>
              <w:pStyle w:val="22"/>
              <w:framePr w:w="8909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/>
              <w:jc w:val="left"/>
            </w:pPr>
            <w:r>
              <w:rPr>
                <w:rStyle w:val="28"/>
              </w:rPr>
              <w:t>Задания с выбором одного или нескольких правильных ответов (4 - 10 заданий)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2A88A" w14:textId="77777777" w:rsidR="00CB7E43" w:rsidRDefault="00F57E22" w:rsidP="00646945">
            <w:pPr>
              <w:pStyle w:val="22"/>
              <w:framePr w:w="8909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8"/>
              </w:rPr>
              <w:t>27% - 59%</w:t>
            </w:r>
          </w:p>
        </w:tc>
      </w:tr>
      <w:tr w:rsidR="00CB7E43" w14:paraId="07577EE0" w14:textId="77777777">
        <w:trPr>
          <w:trHeight w:hRule="exact" w:val="331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7E55F" w14:textId="77777777" w:rsidR="00CB7E43" w:rsidRDefault="00F57E22" w:rsidP="00646945">
            <w:pPr>
              <w:pStyle w:val="22"/>
              <w:framePr w:w="8909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8"/>
              </w:rPr>
              <w:t>Задания со свободным кратким ответом (1 - 5 заданий)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731A0" w14:textId="77777777" w:rsidR="00CB7E43" w:rsidRDefault="00F57E22" w:rsidP="00646945">
            <w:pPr>
              <w:pStyle w:val="22"/>
              <w:framePr w:w="8909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8"/>
              </w:rPr>
              <w:t>6% - 33%</w:t>
            </w:r>
          </w:p>
        </w:tc>
      </w:tr>
      <w:tr w:rsidR="00CB7E43" w14:paraId="5396CC2A" w14:textId="77777777">
        <w:trPr>
          <w:trHeight w:hRule="exact" w:val="662"/>
          <w:jc w:val="center"/>
        </w:trPr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AB103F" w14:textId="77777777" w:rsidR="00CB7E43" w:rsidRDefault="00F57E22" w:rsidP="00646945">
            <w:pPr>
              <w:pStyle w:val="22"/>
              <w:framePr w:w="8909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/>
              <w:jc w:val="left"/>
            </w:pPr>
            <w:r>
              <w:rPr>
                <w:rStyle w:val="28"/>
              </w:rPr>
              <w:t>Задания со свободным развёрнутым ответом (4 - 7 заданий)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B158E" w14:textId="77777777" w:rsidR="00CB7E43" w:rsidRDefault="00F57E22" w:rsidP="00646945">
            <w:pPr>
              <w:pStyle w:val="22"/>
              <w:framePr w:w="8909" w:wrap="notBeside" w:vAnchor="text" w:hAnchor="text" w:xAlign="center" w:y="1"/>
              <w:pBdr>
                <w:left w:val="single" w:sz="4" w:space="4" w:color="auto"/>
              </w:pBdr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8"/>
              </w:rPr>
              <w:t>22% - 44%</w:t>
            </w:r>
          </w:p>
        </w:tc>
      </w:tr>
    </w:tbl>
    <w:p w14:paraId="5B235075" w14:textId="77777777" w:rsidR="00CB7E43" w:rsidRDefault="00CB7E43">
      <w:pPr>
        <w:framePr w:w="8909" w:wrap="notBeside" w:vAnchor="text" w:hAnchor="text" w:xAlign="center" w:y="1"/>
        <w:rPr>
          <w:sz w:val="2"/>
          <w:szCs w:val="2"/>
        </w:rPr>
      </w:pPr>
    </w:p>
    <w:p w14:paraId="74D2733D" w14:textId="77777777" w:rsidR="00CB7E43" w:rsidRDefault="00CB7E43">
      <w:pPr>
        <w:rPr>
          <w:sz w:val="2"/>
          <w:szCs w:val="2"/>
        </w:rPr>
      </w:pPr>
    </w:p>
    <w:p w14:paraId="489BEA17" w14:textId="72785F5A" w:rsidR="00CB7E43" w:rsidRDefault="00F57E22">
      <w:pPr>
        <w:pStyle w:val="22"/>
        <w:shd w:val="clear" w:color="auto" w:fill="auto"/>
        <w:spacing w:before="301" w:after="0" w:line="326" w:lineRule="exact"/>
        <w:ind w:firstLine="740"/>
      </w:pPr>
      <w:r>
        <w:t>Детальная информация о каждом задании итоговой работы приводится ниже в планах вариантов работ (см. пункт 9).</w:t>
      </w:r>
    </w:p>
    <w:p w14:paraId="207042CF" w14:textId="77777777" w:rsidR="00CB7E43" w:rsidRDefault="00F57E22">
      <w:pPr>
        <w:pStyle w:val="10"/>
        <w:keepNext/>
        <w:keepLines/>
        <w:shd w:val="clear" w:color="auto" w:fill="auto"/>
        <w:spacing w:after="0" w:line="322" w:lineRule="exact"/>
        <w:ind w:firstLine="820"/>
        <w:jc w:val="both"/>
      </w:pPr>
      <w:bookmarkStart w:id="4" w:name="bookmark5"/>
      <w:r>
        <w:t>Распределение заданий по уровню сложности</w:t>
      </w:r>
      <w:bookmarkEnd w:id="4"/>
    </w:p>
    <w:p w14:paraId="0DBFB97F" w14:textId="764BC958" w:rsidR="00CB7E43" w:rsidRDefault="00F57E22">
      <w:pPr>
        <w:pStyle w:val="22"/>
        <w:shd w:val="clear" w:color="auto" w:fill="auto"/>
        <w:spacing w:before="0" w:after="0"/>
        <w:ind w:firstLine="820"/>
      </w:pPr>
      <w:r>
        <w:t>Варианты итогов</w:t>
      </w:r>
      <w:r w:rsidR="00393A5A">
        <w:t>ой</w:t>
      </w:r>
      <w:r>
        <w:t xml:space="preserve"> работ</w:t>
      </w:r>
      <w:r w:rsidR="00393A5A">
        <w:t>ы</w:t>
      </w:r>
      <w:r>
        <w:t xml:space="preserve"> включают две группы заданий (базового и </w:t>
      </w:r>
      <w:r>
        <w:lastRenderedPageBreak/>
        <w:t>повышенного уровней), обязательных для выполнения всеми учащимися.</w:t>
      </w:r>
    </w:p>
    <w:p w14:paraId="0F3BFCC1" w14:textId="77777777" w:rsidR="00CB7E43" w:rsidRDefault="00F57E22">
      <w:pPr>
        <w:pStyle w:val="22"/>
        <w:shd w:val="clear" w:color="auto" w:fill="auto"/>
        <w:spacing w:before="0" w:after="0"/>
        <w:ind w:firstLine="820"/>
      </w:pPr>
      <w:r>
        <w:t>Итоговая работа содержит более половины заданий, которые обеспечивают достаточную полноту проверки овладения общими учебными умениями в области смыслового чтения и работы с информацией на базовом уровне. Освоение данных умений на базовом уровне означает, что ученик умеет извлекать из текста информацию, представленную в явном виде, находить неявную информацию, делая несложные выводы, верно интерпретировать основные изложенные в тексте факты, объяснять на основе контекста значения слов и выражений, понимать тему и ключевые мысли текста.</w:t>
      </w:r>
    </w:p>
    <w:p w14:paraId="6B3A636E" w14:textId="1E69671C" w:rsidR="00CB7E43" w:rsidRDefault="00F57E22">
      <w:pPr>
        <w:pStyle w:val="22"/>
        <w:shd w:val="clear" w:color="auto" w:fill="auto"/>
        <w:spacing w:before="0" w:after="0"/>
        <w:ind w:firstLine="820"/>
      </w:pPr>
      <w:r>
        <w:t>Итоговая работа также включает не менее 5 заданий повышенного уровня трудности</w:t>
      </w:r>
      <w:r w:rsidR="00393A5A">
        <w:t xml:space="preserve">. </w:t>
      </w:r>
      <w:r>
        <w:t xml:space="preserve"> Их выполнение говорит о том, что ученик свободно ориентируется в тексте, может находить необходимую информацию, представленную как в явном, так и в неявном виде, самостоятельно делать достаточно сложные выводы и обосновывать их, понимать авторские цели, целесообразность выбора того или иного языкового средства, связывать полученную из текста информацию с личным опытом и использовать как в учебных целях, так и для решения реальных жизненных задач.</w:t>
      </w:r>
    </w:p>
    <w:p w14:paraId="3A055784" w14:textId="77777777" w:rsidR="00CB7E43" w:rsidRDefault="00F57E22">
      <w:pPr>
        <w:pStyle w:val="22"/>
        <w:shd w:val="clear" w:color="auto" w:fill="auto"/>
        <w:spacing w:before="0" w:after="0"/>
        <w:ind w:firstLine="820"/>
      </w:pPr>
      <w:r>
        <w:t>Результаты выполнения заданий повышенного уровня позволяют дифференцировать учащихся 4-х классов по уровню подготовки, делать выводы о более высоком уровне владения чтением, готовности школьника самостоятельно учиться, используя текстовые источники.</w:t>
      </w:r>
    </w:p>
    <w:p w14:paraId="22DDC95B" w14:textId="77777777" w:rsidR="00CB7E43" w:rsidRDefault="00CB7E43">
      <w:pPr>
        <w:rPr>
          <w:sz w:val="2"/>
          <w:szCs w:val="2"/>
        </w:rPr>
      </w:pPr>
    </w:p>
    <w:p w14:paraId="318261C1" w14:textId="77777777" w:rsidR="00CB7E43" w:rsidRDefault="00F57E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322" w:lineRule="exact"/>
        <w:ind w:firstLine="740"/>
        <w:jc w:val="both"/>
      </w:pPr>
      <w:bookmarkStart w:id="5" w:name="bookmark6"/>
      <w:r>
        <w:t>Время выполнения работы</w:t>
      </w:r>
      <w:bookmarkEnd w:id="5"/>
    </w:p>
    <w:p w14:paraId="71ECFDB4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>Примерное время выполнения заданий составляет:</w:t>
      </w:r>
    </w:p>
    <w:p w14:paraId="2BCDE55E" w14:textId="77777777" w:rsidR="00CB7E43" w:rsidRDefault="00F57E22">
      <w:pPr>
        <w:pStyle w:val="22"/>
        <w:numPr>
          <w:ilvl w:val="0"/>
          <w:numId w:val="6"/>
        </w:numPr>
        <w:shd w:val="clear" w:color="auto" w:fill="auto"/>
        <w:tabs>
          <w:tab w:val="left" w:pos="1024"/>
        </w:tabs>
        <w:spacing w:before="0" w:after="0"/>
        <w:ind w:firstLine="740"/>
      </w:pPr>
      <w:r>
        <w:t>для заданий базового уровня сложности - 1-2 минуты;</w:t>
      </w:r>
    </w:p>
    <w:p w14:paraId="14E50E1C" w14:textId="77777777" w:rsidR="00CB7E43" w:rsidRDefault="00F57E22">
      <w:pPr>
        <w:pStyle w:val="22"/>
        <w:numPr>
          <w:ilvl w:val="0"/>
          <w:numId w:val="6"/>
        </w:numPr>
        <w:shd w:val="clear" w:color="auto" w:fill="auto"/>
        <w:tabs>
          <w:tab w:val="left" w:pos="1024"/>
        </w:tabs>
        <w:spacing w:before="0" w:after="0"/>
        <w:ind w:firstLine="740"/>
      </w:pPr>
      <w:r>
        <w:t>для заданий повышенной сложности - 2-5 минут;</w:t>
      </w:r>
    </w:p>
    <w:p w14:paraId="325AFC2C" w14:textId="77777777" w:rsidR="00CB7E43" w:rsidRDefault="00F57E22">
      <w:pPr>
        <w:pStyle w:val="22"/>
        <w:numPr>
          <w:ilvl w:val="0"/>
          <w:numId w:val="6"/>
        </w:numPr>
        <w:shd w:val="clear" w:color="auto" w:fill="auto"/>
        <w:tabs>
          <w:tab w:val="left" w:pos="1024"/>
        </w:tabs>
        <w:spacing w:before="0" w:after="0"/>
        <w:ind w:firstLine="740"/>
      </w:pPr>
      <w:r>
        <w:t>чтение текста - около 10 минут.</w:t>
      </w:r>
    </w:p>
    <w:p w14:paraId="67890012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>На выполнение всей работы отводится 40 минут. Для инструктажа учащихся и подписи итоговой работы отводятся дополнительные 5 минут. Таким образом, общее время проведения контрольной работы - 45 минут.</w:t>
      </w:r>
    </w:p>
    <w:p w14:paraId="2F760743" w14:textId="77777777" w:rsidR="00CB7E43" w:rsidRDefault="00F57E2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322" w:lineRule="exact"/>
        <w:ind w:firstLine="740"/>
        <w:jc w:val="both"/>
      </w:pPr>
      <w:bookmarkStart w:id="6" w:name="bookmark7"/>
      <w:r>
        <w:t>Оценка выполнения отдельных заданий и работы в целом</w:t>
      </w:r>
      <w:bookmarkEnd w:id="6"/>
    </w:p>
    <w:p w14:paraId="5E016ECD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>Каждое правильно выполненное задание с выбором одного ответа оценивается одним баллом. Задание считается выполненным верно, если тестируемый выбрал (обвел) номер правильного ответа. Задание считается невыполненным в следующих случаях: а) указан номер неправильного ответа;</w:t>
      </w:r>
    </w:p>
    <w:p w14:paraId="7804AA07" w14:textId="77777777" w:rsidR="00CB7E43" w:rsidRDefault="00F57E22">
      <w:pPr>
        <w:pStyle w:val="22"/>
        <w:shd w:val="clear" w:color="auto" w:fill="auto"/>
        <w:tabs>
          <w:tab w:val="left" w:pos="366"/>
        </w:tabs>
        <w:spacing w:before="0" w:after="0"/>
      </w:pPr>
      <w:r>
        <w:t>б)</w:t>
      </w:r>
      <w:r>
        <w:tab/>
        <w:t>указаны номера двух или более ответов, даже если среди них указан и номер правильного ответа; в) номер ответа не указан.</w:t>
      </w:r>
    </w:p>
    <w:p w14:paraId="65FBBC89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>Задания с выбором нескольких правильных ответов и задания со свободным ответом оцениваются в зависимости от содержания и уровня сложности задания от 1 до 3 баллов.</w:t>
      </w:r>
    </w:p>
    <w:p w14:paraId="1ED76069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>Оценка выполнения работы осуществляется как по отдельным группам умений, так и по работе в целом. На основе первичных баллов за выполнение заданий определяется балл ученика как процент от максимального балла за выполнение работы.</w:t>
      </w:r>
    </w:p>
    <w:p w14:paraId="479A5C0F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 xml:space="preserve">При анализе и интерпретации результатов работы полезно учитывать </w:t>
      </w:r>
      <w:r>
        <w:lastRenderedPageBreak/>
        <w:t>следующие критерии сформированности умений: минимальный критерий сформированности умений (успешность выполнения равна 50%) и оптимальный критерий (успешность выполнения равна 65%).</w:t>
      </w:r>
    </w:p>
    <w:p w14:paraId="07CA82F8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 xml:space="preserve">Если результаты выполнения всей работы, отдельной её части или отдельных заданий ниже 50%, то это идентифицирует проблемы в освоении </w:t>
      </w:r>
      <w:proofErr w:type="spellStart"/>
      <w:r>
        <w:t>общеучебных</w:t>
      </w:r>
      <w:proofErr w:type="spellEnd"/>
      <w:r>
        <w:t xml:space="preserve"> умений. Несформированность как всей совокупности, так и отдельных умений работать с текстом, может значительно повлиять на успешность обучения учащихся в основной школе. В связи с этим необходимо организовать специальную работу в данном направлении как с учащимися, так и с учителями.</w:t>
      </w:r>
    </w:p>
    <w:p w14:paraId="01EE035E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>Вывод о том, что учащийся достиг уровня базовой подготовки, может быть сделан, если ученик справился не менее чем с 65% заданий базового уровня, включенных в итоговую работу.</w:t>
      </w:r>
    </w:p>
    <w:p w14:paraId="2303EFE9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>В качестве основных показателей, по которым представляются результаты учащихся, были выбраны следующие:</w:t>
      </w:r>
    </w:p>
    <w:p w14:paraId="6917916A" w14:textId="77777777" w:rsidR="00CB7E43" w:rsidRDefault="00F57E22">
      <w:pPr>
        <w:pStyle w:val="22"/>
        <w:numPr>
          <w:ilvl w:val="0"/>
          <w:numId w:val="7"/>
        </w:numPr>
        <w:shd w:val="clear" w:color="auto" w:fill="auto"/>
        <w:tabs>
          <w:tab w:val="left" w:pos="1414"/>
        </w:tabs>
        <w:spacing w:before="0" w:after="0"/>
        <w:ind w:firstLine="740"/>
      </w:pPr>
      <w:r>
        <w:t>Успешность сформированности метапредметных действий. Количественной характеристикой данного показателя является общий балл за выполнение письменной работы (по 100 балльной шкале). Он равен отношению баллов, полученных учащимся за выполнение заданий письменной работы, к максимальному баллу, который можно было получить за выполнение всех заданий, выраженное в процентах.</w:t>
      </w:r>
    </w:p>
    <w:p w14:paraId="48328332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>На основе показателя успешности выполнения работы делается вывод об успешности сформированности умений работать с текстом.</w:t>
      </w:r>
    </w:p>
    <w:p w14:paraId="54E00063" w14:textId="77777777" w:rsidR="00CB7E43" w:rsidRDefault="00F57E22">
      <w:pPr>
        <w:pStyle w:val="22"/>
        <w:numPr>
          <w:ilvl w:val="0"/>
          <w:numId w:val="7"/>
        </w:numPr>
        <w:shd w:val="clear" w:color="auto" w:fill="auto"/>
        <w:tabs>
          <w:tab w:val="left" w:pos="1414"/>
        </w:tabs>
        <w:spacing w:before="0" w:after="0"/>
        <w:ind w:firstLine="740"/>
      </w:pPr>
      <w:r>
        <w:t>Уровни достижений.</w:t>
      </w:r>
    </w:p>
    <w:p w14:paraId="307BAD08" w14:textId="105802DC" w:rsidR="00CB7E43" w:rsidRDefault="00F57E22">
      <w:pPr>
        <w:pStyle w:val="22"/>
        <w:shd w:val="clear" w:color="auto" w:fill="auto"/>
        <w:spacing w:before="0" w:after="0"/>
        <w:ind w:firstLine="740"/>
      </w:pPr>
      <w:r>
        <w:t>Система оценки сформированности метапредметных результатов с учетом уровневого подхода, принятого в Стандарте, предполагает</w:t>
      </w:r>
      <w:r w:rsidR="00393A5A">
        <w:t xml:space="preserve"> </w:t>
      </w:r>
      <w:r>
        <w:t>так</w:t>
      </w:r>
      <w:r w:rsidR="00393A5A">
        <w:t xml:space="preserve"> </w:t>
      </w:r>
      <w:r>
        <w:t>же</w:t>
      </w:r>
      <w:r w:rsidR="00393A5A">
        <w:t>,</w:t>
      </w:r>
      <w:r>
        <w:t xml:space="preserve"> как и при оценке сформированности предметных результатов, выделение базового уровня достижений</w:t>
      </w:r>
      <w:r w:rsidR="00393A5A">
        <w:t>.</w:t>
      </w:r>
      <w:r>
        <w:t xml:space="preserve"> </w:t>
      </w:r>
    </w:p>
    <w:p w14:paraId="78415DA9" w14:textId="6C104A4C" w:rsidR="00CB7E43" w:rsidRDefault="00393A5A">
      <w:pPr>
        <w:pStyle w:val="22"/>
        <w:shd w:val="clear" w:color="auto" w:fill="auto"/>
        <w:spacing w:before="0" w:after="0"/>
        <w:ind w:firstLine="740"/>
      </w:pPr>
      <w:r>
        <w:t>Д</w:t>
      </w:r>
      <w:r w:rsidR="00F57E22">
        <w:t>ля описания достижений учащихся в области сформированности читательской грамотности установ</w:t>
      </w:r>
      <w:r>
        <w:t>лено</w:t>
      </w:r>
      <w:r w:rsidR="00F57E22">
        <w:t xml:space="preserve"> четыре уровня (недостаточный, пониженный, базовый и повышенный):</w:t>
      </w:r>
    </w:p>
    <w:p w14:paraId="7EB3031E" w14:textId="77777777" w:rsidR="00CB7E43" w:rsidRDefault="00F57E22" w:rsidP="00393A5A">
      <w:pPr>
        <w:pStyle w:val="22"/>
        <w:numPr>
          <w:ilvl w:val="0"/>
          <w:numId w:val="10"/>
        </w:numPr>
        <w:shd w:val="clear" w:color="auto" w:fill="auto"/>
        <w:tabs>
          <w:tab w:val="left" w:pos="594"/>
        </w:tabs>
        <w:spacing w:before="0" w:after="0" w:line="331" w:lineRule="exact"/>
      </w:pPr>
      <w:r>
        <w:t>недостаточный - выполнено менее 30% заданий (задание выполнено,</w:t>
      </w:r>
    </w:p>
    <w:p w14:paraId="348B974D" w14:textId="77777777" w:rsidR="00CB7E43" w:rsidRDefault="00F57E22" w:rsidP="00393A5A">
      <w:pPr>
        <w:pStyle w:val="22"/>
        <w:shd w:val="clear" w:color="auto" w:fill="auto"/>
        <w:spacing w:before="0" w:after="0" w:line="331" w:lineRule="exact"/>
        <w:ind w:left="3600"/>
        <w:jc w:val="left"/>
      </w:pPr>
      <w:r>
        <w:t>если получен хотя бы 1 балл);</w:t>
      </w:r>
    </w:p>
    <w:p w14:paraId="6A38331F" w14:textId="0669DC5E" w:rsidR="00CB7E43" w:rsidRDefault="00F57E22" w:rsidP="00393A5A">
      <w:pPr>
        <w:pStyle w:val="22"/>
        <w:numPr>
          <w:ilvl w:val="0"/>
          <w:numId w:val="10"/>
        </w:numPr>
        <w:shd w:val="clear" w:color="auto" w:fill="auto"/>
        <w:tabs>
          <w:tab w:val="left" w:pos="2485"/>
        </w:tabs>
        <w:spacing w:before="0" w:after="0" w:line="331" w:lineRule="exact"/>
      </w:pPr>
      <w:r>
        <w:t>пониженный</w:t>
      </w:r>
      <w:r>
        <w:tab/>
        <w:t>- выполнено 30% - 49% заданий всей работы;</w:t>
      </w:r>
    </w:p>
    <w:p w14:paraId="090E176A" w14:textId="77777777" w:rsidR="00CB7E43" w:rsidRDefault="00F57E22" w:rsidP="00393A5A">
      <w:pPr>
        <w:pStyle w:val="22"/>
        <w:numPr>
          <w:ilvl w:val="0"/>
          <w:numId w:val="10"/>
        </w:numPr>
        <w:shd w:val="clear" w:color="auto" w:fill="auto"/>
        <w:tabs>
          <w:tab w:val="left" w:pos="2485"/>
        </w:tabs>
        <w:spacing w:before="0" w:after="0" w:line="280" w:lineRule="exact"/>
      </w:pPr>
      <w:r>
        <w:t xml:space="preserve"> базовый</w:t>
      </w:r>
      <w:r>
        <w:tab/>
        <w:t>- выполнено 50% и более заданий и набрано менее 75%</w:t>
      </w:r>
    </w:p>
    <w:p w14:paraId="7CA4E73D" w14:textId="77777777" w:rsidR="00CB7E43" w:rsidRDefault="00F57E22" w:rsidP="00393A5A">
      <w:pPr>
        <w:pStyle w:val="22"/>
        <w:shd w:val="clear" w:color="auto" w:fill="auto"/>
        <w:spacing w:before="0" w:after="0" w:line="280" w:lineRule="exact"/>
        <w:ind w:left="3240"/>
        <w:jc w:val="left"/>
      </w:pPr>
      <w:r>
        <w:t>от максимального балла,</w:t>
      </w:r>
    </w:p>
    <w:p w14:paraId="5D481608" w14:textId="3D5BD984" w:rsidR="00CB7E43" w:rsidRDefault="00F57E22" w:rsidP="00393A5A">
      <w:pPr>
        <w:pStyle w:val="22"/>
        <w:numPr>
          <w:ilvl w:val="0"/>
          <w:numId w:val="10"/>
        </w:numPr>
        <w:shd w:val="clear" w:color="auto" w:fill="auto"/>
        <w:tabs>
          <w:tab w:val="left" w:pos="594"/>
        </w:tabs>
        <w:spacing w:before="0" w:after="0" w:line="280" w:lineRule="exact"/>
      </w:pPr>
      <w:r>
        <w:t xml:space="preserve">повышенный - набрано 75% и более от максимального балла. </w:t>
      </w:r>
    </w:p>
    <w:p w14:paraId="318208F3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>Проведение работы осуществляется учителем, не работающим в классе.</w:t>
      </w:r>
    </w:p>
    <w:p w14:paraId="649E1629" w14:textId="77777777" w:rsidR="00CB7E43" w:rsidRDefault="00F57E22">
      <w:pPr>
        <w:pStyle w:val="22"/>
        <w:shd w:val="clear" w:color="auto" w:fill="auto"/>
        <w:spacing w:before="0" w:after="0"/>
        <w:ind w:firstLine="740"/>
      </w:pPr>
      <w:r>
        <w:t>Учащимся предлагается прочитать тексты и выполнить задания, связанные непосредственно с информацией текста и личным опытом школьника. При ответе на одни задания необходимо выбрать из предложенных вариантов один или несколько ответов, в других требуется дать свободный самостоятельно сконструированный краткий или развёрнутый ответ.</w:t>
      </w:r>
    </w:p>
    <w:p w14:paraId="2EC6D414" w14:textId="77777777" w:rsidR="00781E34" w:rsidRDefault="00393A5A" w:rsidP="00393A5A">
      <w:pPr>
        <w:pStyle w:val="30"/>
        <w:shd w:val="clear" w:color="auto" w:fill="auto"/>
        <w:tabs>
          <w:tab w:val="left" w:pos="1038"/>
        </w:tabs>
      </w:pPr>
      <w:r>
        <w:tab/>
      </w:r>
    </w:p>
    <w:p w14:paraId="7908593B" w14:textId="77777777" w:rsidR="00781E34" w:rsidRDefault="00781E34" w:rsidP="00393A5A">
      <w:pPr>
        <w:pStyle w:val="30"/>
        <w:shd w:val="clear" w:color="auto" w:fill="auto"/>
        <w:tabs>
          <w:tab w:val="left" w:pos="1038"/>
        </w:tabs>
      </w:pPr>
    </w:p>
    <w:p w14:paraId="7973A043" w14:textId="1CC2D23E" w:rsidR="00393A5A" w:rsidRDefault="00781E34" w:rsidP="00393A5A">
      <w:pPr>
        <w:pStyle w:val="30"/>
        <w:shd w:val="clear" w:color="auto" w:fill="auto"/>
        <w:tabs>
          <w:tab w:val="left" w:pos="1038"/>
        </w:tabs>
      </w:pPr>
      <w:r>
        <w:lastRenderedPageBreak/>
        <w:t xml:space="preserve">6)  </w:t>
      </w:r>
      <w:r w:rsidR="00393A5A">
        <w:t>Рекомендации по проведению работы</w:t>
      </w:r>
    </w:p>
    <w:p w14:paraId="63D81928" w14:textId="77777777" w:rsidR="00393A5A" w:rsidRDefault="00393A5A" w:rsidP="00393A5A">
      <w:pPr>
        <w:pStyle w:val="a5"/>
        <w:shd w:val="clear" w:color="auto" w:fill="auto"/>
      </w:pPr>
      <w:r>
        <w:t>К выполнению итоговой работы по читательской грамотности можно готовиться по учебникам, предусмотренным любой образовательной программой и включенным в федеральные перечни учебников.</w:t>
      </w:r>
    </w:p>
    <w:p w14:paraId="35DFE613" w14:textId="2669C9BA" w:rsidR="00CB7E43" w:rsidRDefault="00F57E22">
      <w:pPr>
        <w:pStyle w:val="22"/>
        <w:shd w:val="clear" w:color="auto" w:fill="auto"/>
        <w:spacing w:before="0" w:after="0"/>
        <w:ind w:firstLine="740"/>
        <w:sectPr w:rsidR="00CB7E43">
          <w:footerReference w:type="default" r:id="rId7"/>
          <w:footnotePr>
            <w:numRestart w:val="eachPage"/>
          </w:footnotePr>
          <w:pgSz w:w="11900" w:h="16840"/>
          <w:pgMar w:top="1107" w:right="1015" w:bottom="1376" w:left="1015" w:header="0" w:footer="3" w:gutter="0"/>
          <w:cols w:space="720"/>
          <w:noEndnote/>
          <w:docGrid w:linePitch="360"/>
        </w:sectPr>
      </w:pPr>
      <w:r>
        <w:t>Представленная итоговая работа может использоваться в качестве основы для принятия решения о приеме учащихся в</w:t>
      </w:r>
      <w:r w:rsidR="00781E34">
        <w:t xml:space="preserve"> лингвистический класс</w:t>
      </w:r>
      <w:r>
        <w:t xml:space="preserve">. Результаты данной работы объективно показывают уровень сформированности читательской грамотности учащихся, как основы для продолжения обучения. </w:t>
      </w:r>
    </w:p>
    <w:p w14:paraId="698A4130" w14:textId="77777777" w:rsidR="00CB7E43" w:rsidRDefault="00CB7E43">
      <w:pPr>
        <w:rPr>
          <w:sz w:val="2"/>
          <w:szCs w:val="2"/>
        </w:rPr>
        <w:sectPr w:rsidR="00CB7E43">
          <w:pgSz w:w="11900" w:h="16840"/>
          <w:pgMar w:top="974" w:right="0" w:bottom="1195" w:left="0" w:header="0" w:footer="3" w:gutter="0"/>
          <w:cols w:space="720"/>
          <w:noEndnote/>
          <w:docGrid w:linePitch="360"/>
        </w:sectPr>
      </w:pPr>
    </w:p>
    <w:p w14:paraId="5E962365" w14:textId="4E3EE807" w:rsidR="00CB7E43" w:rsidRDefault="00F57E22">
      <w:pPr>
        <w:pStyle w:val="26"/>
        <w:framePr w:w="9826" w:wrap="notBeside" w:vAnchor="text" w:hAnchor="text" w:xAlign="center" w:y="1"/>
        <w:shd w:val="clear" w:color="auto" w:fill="auto"/>
        <w:spacing w:after="0" w:line="280" w:lineRule="exact"/>
        <w:jc w:val="left"/>
      </w:pPr>
      <w:r>
        <w:t xml:space="preserve">Таблица </w:t>
      </w:r>
      <w:r w:rsidR="00781E34">
        <w:t>3</w:t>
      </w:r>
    </w:p>
    <w:tbl>
      <w:tblPr>
        <w:tblOverlap w:val="never"/>
        <w:tblW w:w="9825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2438"/>
        <w:gridCol w:w="2837"/>
        <w:gridCol w:w="1267"/>
        <w:gridCol w:w="1426"/>
        <w:gridCol w:w="998"/>
      </w:tblGrid>
      <w:tr w:rsidR="00CB7E43" w14:paraId="6281EC00" w14:textId="77777777" w:rsidTr="00781E34">
        <w:trPr>
          <w:trHeight w:hRule="exact" w:val="845"/>
          <w:jc w:val="center"/>
        </w:trPr>
        <w:tc>
          <w:tcPr>
            <w:tcW w:w="859" w:type="dxa"/>
            <w:shd w:val="clear" w:color="auto" w:fill="FFFFFF"/>
            <w:vAlign w:val="center"/>
          </w:tcPr>
          <w:p w14:paraId="40D8D09A" w14:textId="4291151F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0"/>
              </w:rPr>
              <w:t>№</w:t>
            </w:r>
            <w:r w:rsidR="00781E34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за</w:t>
            </w:r>
            <w:r>
              <w:rPr>
                <w:rStyle w:val="211pt0"/>
              </w:rPr>
              <w:softHyphen/>
              <w:t>дания</w:t>
            </w:r>
          </w:p>
        </w:tc>
        <w:tc>
          <w:tcPr>
            <w:tcW w:w="2438" w:type="dxa"/>
            <w:shd w:val="clear" w:color="auto" w:fill="FFFFFF"/>
            <w:vAlign w:val="bottom"/>
          </w:tcPr>
          <w:p w14:paraId="58C787E6" w14:textId="5E583FEA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Группа умений. Описание группы умений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79B5683B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Проверяемое умение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3F6C8BE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0"/>
              </w:rPr>
              <w:t>Тип</w:t>
            </w:r>
          </w:p>
          <w:p w14:paraId="424103E6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  <w:jc w:val="left"/>
            </w:pPr>
            <w:r>
              <w:rPr>
                <w:rStyle w:val="211pt0"/>
              </w:rPr>
              <w:t>задания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533F719C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jc w:val="left"/>
            </w:pPr>
            <w:r>
              <w:rPr>
                <w:rStyle w:val="211pt0"/>
              </w:rPr>
              <w:t>Уровень</w:t>
            </w:r>
          </w:p>
          <w:p w14:paraId="43F64C75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11pt0"/>
              </w:rPr>
              <w:t>сложности</w:t>
            </w:r>
          </w:p>
          <w:p w14:paraId="5ADFF5BA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задания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5CE2B683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60" w:line="220" w:lineRule="exact"/>
              <w:ind w:left="220"/>
              <w:jc w:val="left"/>
            </w:pPr>
            <w:r>
              <w:rPr>
                <w:rStyle w:val="211pt0"/>
              </w:rPr>
              <w:t>Макс.</w:t>
            </w:r>
          </w:p>
          <w:p w14:paraId="0080A68C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60" w:after="0" w:line="220" w:lineRule="exact"/>
              <w:ind w:left="220"/>
              <w:jc w:val="left"/>
            </w:pPr>
            <w:r>
              <w:rPr>
                <w:rStyle w:val="211pt0"/>
              </w:rPr>
              <w:t>балл</w:t>
            </w:r>
          </w:p>
        </w:tc>
      </w:tr>
      <w:tr w:rsidR="00CB7E43" w14:paraId="563D25E9" w14:textId="77777777" w:rsidTr="00781E34">
        <w:trPr>
          <w:trHeight w:hRule="exact" w:val="835"/>
          <w:jc w:val="center"/>
        </w:trPr>
        <w:tc>
          <w:tcPr>
            <w:tcW w:w="859" w:type="dxa"/>
            <w:shd w:val="clear" w:color="auto" w:fill="FFFFFF"/>
          </w:tcPr>
          <w:p w14:paraId="2D479D1C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2438" w:type="dxa"/>
            <w:shd w:val="clear" w:color="auto" w:fill="FFFFFF"/>
            <w:vAlign w:val="bottom"/>
          </w:tcPr>
          <w:p w14:paraId="2F6309B3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1 - Общее понимание текста, ориентация в тексте</w:t>
            </w:r>
          </w:p>
        </w:tc>
        <w:tc>
          <w:tcPr>
            <w:tcW w:w="2837" w:type="dxa"/>
            <w:shd w:val="clear" w:color="auto" w:fill="FFFFFF"/>
          </w:tcPr>
          <w:p w14:paraId="0577D94B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Определять основную мысль текста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61D7CDBD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РО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2EFCAE0B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Б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2EADA26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</w:tr>
      <w:tr w:rsidR="00CB7E43" w14:paraId="080233E7" w14:textId="77777777" w:rsidTr="00781E34">
        <w:trPr>
          <w:trHeight w:hRule="exact" w:val="1114"/>
          <w:jc w:val="center"/>
        </w:trPr>
        <w:tc>
          <w:tcPr>
            <w:tcW w:w="859" w:type="dxa"/>
            <w:shd w:val="clear" w:color="auto" w:fill="FFFFFF"/>
          </w:tcPr>
          <w:p w14:paraId="02E42E38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2438" w:type="dxa"/>
            <w:shd w:val="clear" w:color="auto" w:fill="FFFFFF"/>
          </w:tcPr>
          <w:p w14:paraId="06CDD444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1 - Общее понимание текста, ориентация в тексте</w:t>
            </w:r>
          </w:p>
        </w:tc>
        <w:tc>
          <w:tcPr>
            <w:tcW w:w="2837" w:type="dxa"/>
            <w:shd w:val="clear" w:color="auto" w:fill="FFFFFF"/>
            <w:vAlign w:val="bottom"/>
          </w:tcPr>
          <w:p w14:paraId="2154F7D8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Выделять и преобразовывать информацию о времени события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53B4DA59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ВО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5C295E76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Б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3A19BA05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</w:tr>
      <w:tr w:rsidR="00CB7E43" w14:paraId="1F34D1E6" w14:textId="77777777" w:rsidTr="00781E34">
        <w:trPr>
          <w:trHeight w:hRule="exact" w:val="1282"/>
          <w:jc w:val="center"/>
        </w:trPr>
        <w:tc>
          <w:tcPr>
            <w:tcW w:w="859" w:type="dxa"/>
            <w:shd w:val="clear" w:color="auto" w:fill="FFFFFF"/>
          </w:tcPr>
          <w:p w14:paraId="578DCF7A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3</w:t>
            </w:r>
          </w:p>
        </w:tc>
        <w:tc>
          <w:tcPr>
            <w:tcW w:w="2438" w:type="dxa"/>
            <w:shd w:val="clear" w:color="auto" w:fill="FFFFFF"/>
          </w:tcPr>
          <w:p w14:paraId="765D5BC0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1 - Общее понимание текста, ориентация в тексте</w:t>
            </w:r>
          </w:p>
        </w:tc>
        <w:tc>
          <w:tcPr>
            <w:tcW w:w="2837" w:type="dxa"/>
            <w:shd w:val="clear" w:color="auto" w:fill="FFFFFF"/>
            <w:vAlign w:val="bottom"/>
          </w:tcPr>
          <w:p w14:paraId="7695CC2F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11pt1"/>
              </w:rPr>
              <w:t>Выделять основную информацию (события) и соотносить её со временем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6BC71597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КО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4F943F0F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Б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0544105F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2</w:t>
            </w:r>
          </w:p>
        </w:tc>
      </w:tr>
      <w:tr w:rsidR="00CB7E43" w14:paraId="47A570C8" w14:textId="77777777" w:rsidTr="00781E34">
        <w:trPr>
          <w:trHeight w:hRule="exact" w:val="1114"/>
          <w:jc w:val="center"/>
        </w:trPr>
        <w:tc>
          <w:tcPr>
            <w:tcW w:w="859" w:type="dxa"/>
            <w:shd w:val="clear" w:color="auto" w:fill="FFFFFF"/>
          </w:tcPr>
          <w:p w14:paraId="48651FAC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4</w:t>
            </w:r>
          </w:p>
        </w:tc>
        <w:tc>
          <w:tcPr>
            <w:tcW w:w="2438" w:type="dxa"/>
            <w:shd w:val="clear" w:color="auto" w:fill="FFFFFF"/>
          </w:tcPr>
          <w:p w14:paraId="6A7CEF62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2 - Глубокое и детальное понимание содержания и формы текста</w:t>
            </w:r>
          </w:p>
        </w:tc>
        <w:tc>
          <w:tcPr>
            <w:tcW w:w="2837" w:type="dxa"/>
            <w:shd w:val="clear" w:color="auto" w:fill="FFFFFF"/>
          </w:tcPr>
          <w:p w14:paraId="55F88400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Определять факты, на основе которых сделан вывод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39ECE870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ВО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509DF4D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П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56C7BCD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</w:tr>
      <w:tr w:rsidR="00CB7E43" w14:paraId="2B033A34" w14:textId="77777777" w:rsidTr="00781E34">
        <w:trPr>
          <w:trHeight w:hRule="exact" w:val="1114"/>
          <w:jc w:val="center"/>
        </w:trPr>
        <w:tc>
          <w:tcPr>
            <w:tcW w:w="859" w:type="dxa"/>
            <w:shd w:val="clear" w:color="auto" w:fill="FFFFFF"/>
          </w:tcPr>
          <w:p w14:paraId="30E48438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5</w:t>
            </w:r>
          </w:p>
        </w:tc>
        <w:tc>
          <w:tcPr>
            <w:tcW w:w="2438" w:type="dxa"/>
            <w:shd w:val="clear" w:color="auto" w:fill="FFFFFF"/>
            <w:vAlign w:val="bottom"/>
          </w:tcPr>
          <w:p w14:paraId="49B130D5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2 - Глубокое и детальное понимание содержания и формы текста</w:t>
            </w:r>
          </w:p>
        </w:tc>
        <w:tc>
          <w:tcPr>
            <w:tcW w:w="2837" w:type="dxa"/>
            <w:shd w:val="clear" w:color="auto" w:fill="FFFFFF"/>
          </w:tcPr>
          <w:p w14:paraId="2DAB4913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Определять цель, с которой написан текст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F1F34BF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ВО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0B374ADF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Б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63400B6D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</w:tr>
      <w:tr w:rsidR="00CB7E43" w14:paraId="1070E9CD" w14:textId="77777777" w:rsidTr="00781E34">
        <w:trPr>
          <w:trHeight w:hRule="exact" w:val="1114"/>
          <w:jc w:val="center"/>
        </w:trPr>
        <w:tc>
          <w:tcPr>
            <w:tcW w:w="859" w:type="dxa"/>
            <w:shd w:val="clear" w:color="auto" w:fill="FFFFFF"/>
          </w:tcPr>
          <w:p w14:paraId="35DC9C0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6</w:t>
            </w:r>
          </w:p>
        </w:tc>
        <w:tc>
          <w:tcPr>
            <w:tcW w:w="2438" w:type="dxa"/>
            <w:shd w:val="clear" w:color="auto" w:fill="FFFFFF"/>
            <w:vAlign w:val="bottom"/>
          </w:tcPr>
          <w:p w14:paraId="6B5BA3A5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2 - Глубокое и детальное понимание содержания и формы текста</w:t>
            </w:r>
          </w:p>
        </w:tc>
        <w:tc>
          <w:tcPr>
            <w:tcW w:w="2837" w:type="dxa"/>
            <w:shd w:val="clear" w:color="auto" w:fill="FFFFFF"/>
          </w:tcPr>
          <w:p w14:paraId="35A1D39F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Находить утверждение, в котором описан смысл слова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C405D25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КО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6C421ADF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Б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3F0DD353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2</w:t>
            </w:r>
          </w:p>
        </w:tc>
      </w:tr>
      <w:tr w:rsidR="00CB7E43" w14:paraId="546D4B81" w14:textId="77777777" w:rsidTr="00781E34">
        <w:trPr>
          <w:trHeight w:hRule="exact" w:val="840"/>
          <w:jc w:val="center"/>
        </w:trPr>
        <w:tc>
          <w:tcPr>
            <w:tcW w:w="859" w:type="dxa"/>
            <w:shd w:val="clear" w:color="auto" w:fill="FFFFFF"/>
          </w:tcPr>
          <w:p w14:paraId="56C61E5C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7</w:t>
            </w:r>
          </w:p>
        </w:tc>
        <w:tc>
          <w:tcPr>
            <w:tcW w:w="2438" w:type="dxa"/>
            <w:shd w:val="clear" w:color="auto" w:fill="FFFFFF"/>
            <w:vAlign w:val="bottom"/>
          </w:tcPr>
          <w:p w14:paraId="098794C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1 - Общее понимание текста, ориентация в тексте</w:t>
            </w:r>
          </w:p>
        </w:tc>
        <w:tc>
          <w:tcPr>
            <w:tcW w:w="2837" w:type="dxa"/>
            <w:shd w:val="clear" w:color="auto" w:fill="FFFFFF"/>
            <w:vAlign w:val="bottom"/>
          </w:tcPr>
          <w:p w14:paraId="31644D19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Определять</w:t>
            </w:r>
          </w:p>
          <w:p w14:paraId="6FEE7CA4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информацию, о которой говорится в тексте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2B308123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ВО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7ED6E25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Б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14B73B5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</w:tr>
      <w:tr w:rsidR="00CB7E43" w14:paraId="556E4285" w14:textId="77777777" w:rsidTr="00781E34">
        <w:trPr>
          <w:trHeight w:hRule="exact" w:val="835"/>
          <w:jc w:val="center"/>
        </w:trPr>
        <w:tc>
          <w:tcPr>
            <w:tcW w:w="859" w:type="dxa"/>
            <w:shd w:val="clear" w:color="auto" w:fill="FFFFFF"/>
          </w:tcPr>
          <w:p w14:paraId="7FF68334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8</w:t>
            </w:r>
          </w:p>
        </w:tc>
        <w:tc>
          <w:tcPr>
            <w:tcW w:w="2438" w:type="dxa"/>
            <w:shd w:val="clear" w:color="auto" w:fill="FFFFFF"/>
            <w:vAlign w:val="bottom"/>
          </w:tcPr>
          <w:p w14:paraId="2F145EF3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1 - Общее понимание текста, ориентация в тексте</w:t>
            </w:r>
          </w:p>
        </w:tc>
        <w:tc>
          <w:tcPr>
            <w:tcW w:w="2837" w:type="dxa"/>
            <w:shd w:val="clear" w:color="auto" w:fill="FFFFFF"/>
            <w:vAlign w:val="bottom"/>
          </w:tcPr>
          <w:p w14:paraId="3B8B49E6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Находить вывод на основе фактов, изложенных в тексте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699ECA2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ВО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0BBF2772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Б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3F5906FF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</w:tr>
      <w:tr w:rsidR="00CB7E43" w14:paraId="72159B82" w14:textId="77777777" w:rsidTr="00781E34">
        <w:trPr>
          <w:trHeight w:hRule="exact" w:val="1114"/>
          <w:jc w:val="center"/>
        </w:trPr>
        <w:tc>
          <w:tcPr>
            <w:tcW w:w="859" w:type="dxa"/>
            <w:shd w:val="clear" w:color="auto" w:fill="FFFFFF"/>
          </w:tcPr>
          <w:p w14:paraId="01FAD903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9</w:t>
            </w:r>
          </w:p>
        </w:tc>
        <w:tc>
          <w:tcPr>
            <w:tcW w:w="2438" w:type="dxa"/>
            <w:shd w:val="clear" w:color="auto" w:fill="FFFFFF"/>
            <w:vAlign w:val="bottom"/>
          </w:tcPr>
          <w:p w14:paraId="0F6402C3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2 - Глубокое и детальное понимание содержания и формы текста</w:t>
            </w:r>
          </w:p>
        </w:tc>
        <w:tc>
          <w:tcPr>
            <w:tcW w:w="2837" w:type="dxa"/>
            <w:shd w:val="clear" w:color="auto" w:fill="FFFFFF"/>
          </w:tcPr>
          <w:p w14:paraId="0ACAAEF0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Определять вывод на основе анализа и интерпретации текста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CA5EB3B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ВО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243DF932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Б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788DC6E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</w:tr>
      <w:tr w:rsidR="00CB7E43" w14:paraId="56A0D77D" w14:textId="77777777" w:rsidTr="00781E34">
        <w:trPr>
          <w:trHeight w:hRule="exact" w:val="1114"/>
          <w:jc w:val="center"/>
        </w:trPr>
        <w:tc>
          <w:tcPr>
            <w:tcW w:w="859" w:type="dxa"/>
            <w:shd w:val="clear" w:color="auto" w:fill="FFFFFF"/>
          </w:tcPr>
          <w:p w14:paraId="41FBBE97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211pt1"/>
              </w:rPr>
              <w:t>10</w:t>
            </w:r>
          </w:p>
        </w:tc>
        <w:tc>
          <w:tcPr>
            <w:tcW w:w="2438" w:type="dxa"/>
            <w:shd w:val="clear" w:color="auto" w:fill="FFFFFF"/>
            <w:vAlign w:val="bottom"/>
          </w:tcPr>
          <w:p w14:paraId="71CB8423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2 - Глубокое и детальное понимание содержания и формы текста</w:t>
            </w:r>
          </w:p>
        </w:tc>
        <w:tc>
          <w:tcPr>
            <w:tcW w:w="2837" w:type="dxa"/>
            <w:shd w:val="clear" w:color="auto" w:fill="FFFFFF"/>
          </w:tcPr>
          <w:p w14:paraId="27993864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Выделять неявно заданную информацию в тексте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3C15099A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ВО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0E1E3868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П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3866B0F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</w:tr>
      <w:tr w:rsidR="00CB7E43" w14:paraId="160E0F38" w14:textId="77777777" w:rsidTr="00781E34">
        <w:trPr>
          <w:trHeight w:hRule="exact" w:val="1397"/>
          <w:jc w:val="center"/>
        </w:trPr>
        <w:tc>
          <w:tcPr>
            <w:tcW w:w="859" w:type="dxa"/>
            <w:shd w:val="clear" w:color="auto" w:fill="FFFFFF"/>
          </w:tcPr>
          <w:p w14:paraId="7377C0BB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11</w:t>
            </w:r>
          </w:p>
        </w:tc>
        <w:tc>
          <w:tcPr>
            <w:tcW w:w="2438" w:type="dxa"/>
            <w:shd w:val="clear" w:color="auto" w:fill="FFFFFF"/>
          </w:tcPr>
          <w:p w14:paraId="5429BC78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2 - Глубокое и детальное понимание содержания и формы текста</w:t>
            </w:r>
          </w:p>
        </w:tc>
        <w:tc>
          <w:tcPr>
            <w:tcW w:w="2837" w:type="dxa"/>
            <w:shd w:val="clear" w:color="auto" w:fill="FFFFFF"/>
            <w:vAlign w:val="bottom"/>
          </w:tcPr>
          <w:p w14:paraId="60302F38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Объяснять описанное в тексте событие, подкрепив объяснение двумя примерами из текста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33905934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РО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43BADBE9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П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72934013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2</w:t>
            </w:r>
          </w:p>
        </w:tc>
      </w:tr>
      <w:tr w:rsidR="00CB7E43" w14:paraId="1BE9E205" w14:textId="77777777" w:rsidTr="00781E34">
        <w:trPr>
          <w:trHeight w:hRule="exact" w:val="566"/>
          <w:jc w:val="center"/>
        </w:trPr>
        <w:tc>
          <w:tcPr>
            <w:tcW w:w="859" w:type="dxa"/>
            <w:shd w:val="clear" w:color="auto" w:fill="FFFFFF"/>
            <w:vAlign w:val="center"/>
          </w:tcPr>
          <w:p w14:paraId="346A83A1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211pt1"/>
              </w:rPr>
              <w:t>12</w:t>
            </w:r>
          </w:p>
        </w:tc>
        <w:tc>
          <w:tcPr>
            <w:tcW w:w="2438" w:type="dxa"/>
            <w:shd w:val="clear" w:color="auto" w:fill="FFFFFF"/>
            <w:vAlign w:val="bottom"/>
          </w:tcPr>
          <w:p w14:paraId="75487860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2 - Глубокое и детальное понимание</w:t>
            </w:r>
          </w:p>
        </w:tc>
        <w:tc>
          <w:tcPr>
            <w:tcW w:w="2837" w:type="dxa"/>
            <w:shd w:val="clear" w:color="auto" w:fill="FFFFFF"/>
            <w:vAlign w:val="bottom"/>
          </w:tcPr>
          <w:p w14:paraId="783EE040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Выявлять особенности рисунка,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F2DEE50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РО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401C3EAA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П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169CE42A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2</w:t>
            </w:r>
          </w:p>
        </w:tc>
      </w:tr>
    </w:tbl>
    <w:p w14:paraId="7690AD95" w14:textId="77777777" w:rsidR="00CB7E43" w:rsidRDefault="00CB7E43">
      <w:pPr>
        <w:framePr w:w="9826" w:wrap="notBeside" w:vAnchor="text" w:hAnchor="text" w:xAlign="center" w:y="1"/>
        <w:rPr>
          <w:sz w:val="2"/>
          <w:szCs w:val="2"/>
        </w:rPr>
      </w:pPr>
    </w:p>
    <w:p w14:paraId="2760302E" w14:textId="77777777" w:rsidR="00CB7E43" w:rsidRDefault="00CB7E4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2438"/>
        <w:gridCol w:w="2837"/>
        <w:gridCol w:w="1267"/>
        <w:gridCol w:w="1426"/>
        <w:gridCol w:w="998"/>
      </w:tblGrid>
      <w:tr w:rsidR="00CB7E43" w14:paraId="7D552761" w14:textId="77777777">
        <w:trPr>
          <w:trHeight w:hRule="exact" w:val="84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522B6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0"/>
              </w:rPr>
              <w:lastRenderedPageBreak/>
              <w:t>№ за</w:t>
            </w:r>
            <w:r>
              <w:rPr>
                <w:rStyle w:val="211pt0"/>
              </w:rPr>
              <w:softHyphen/>
              <w:t>дания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17D55" w14:textId="50541BED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Группа умений. Описание группы умений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1D7DC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0"/>
              </w:rPr>
              <w:t>Проверяемое умение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2CC51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0"/>
              </w:rPr>
              <w:t>Тип</w:t>
            </w:r>
          </w:p>
          <w:p w14:paraId="1D451E84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0"/>
              </w:rPr>
              <w:t>задания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06552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ind w:left="260"/>
              <w:jc w:val="left"/>
            </w:pPr>
            <w:r>
              <w:rPr>
                <w:rStyle w:val="211pt0"/>
              </w:rPr>
              <w:t>Уровень</w:t>
            </w:r>
          </w:p>
          <w:p w14:paraId="2D2C03E9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11pt0"/>
              </w:rPr>
              <w:t>сложности</w:t>
            </w:r>
          </w:p>
          <w:p w14:paraId="0C9EC4B5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0"/>
              </w:rPr>
              <w:t>задания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D1D09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60" w:line="220" w:lineRule="exact"/>
              <w:ind w:left="220"/>
              <w:jc w:val="left"/>
            </w:pPr>
            <w:r>
              <w:rPr>
                <w:rStyle w:val="211pt0"/>
              </w:rPr>
              <w:t>Макс.</w:t>
            </w:r>
          </w:p>
          <w:p w14:paraId="407FAE79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60" w:after="0" w:line="220" w:lineRule="exact"/>
              <w:ind w:left="220"/>
              <w:jc w:val="left"/>
            </w:pPr>
            <w:r>
              <w:rPr>
                <w:rStyle w:val="211pt0"/>
              </w:rPr>
              <w:t>балл</w:t>
            </w:r>
          </w:p>
        </w:tc>
      </w:tr>
      <w:tr w:rsidR="00CB7E43" w14:paraId="052E95BD" w14:textId="77777777">
        <w:trPr>
          <w:trHeight w:hRule="exact" w:val="56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4A2C2" w14:textId="77777777" w:rsidR="00CB7E43" w:rsidRDefault="00CB7E43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4C351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1pt1"/>
              </w:rPr>
              <w:t>содержания и формы текста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5E846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соответствующие содержанию текста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C83D8" w14:textId="77777777" w:rsidR="00CB7E43" w:rsidRDefault="00CB7E43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ADB12" w14:textId="77777777" w:rsidR="00CB7E43" w:rsidRDefault="00CB7E43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32711" w14:textId="77777777" w:rsidR="00CB7E43" w:rsidRDefault="00CB7E43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7E43" w14:paraId="445DDCE4" w14:textId="77777777">
        <w:trPr>
          <w:trHeight w:hRule="exact" w:val="11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32FFA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46C21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2 - Глубокое и детальное понимание содержания и формы текста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4ED74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Находить утверждение, в котором отражается смысл выражения из текста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64F36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99CD0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1BB5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</w:tr>
      <w:tr w:rsidR="00CB7E43" w14:paraId="3B3CA163" w14:textId="77777777">
        <w:trPr>
          <w:trHeight w:hRule="exact" w:val="193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FE534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ind w:right="320"/>
              <w:jc w:val="right"/>
            </w:pPr>
            <w:r>
              <w:rPr>
                <w:rStyle w:val="211pt1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8D595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1 - Общее понимание текста, ориентация в тексте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678DD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Определять тип информационного источника (выбирать книгу, в которой можно больше узнать о герое текста, на основе названия книги)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797EB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BDFD8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75AA1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</w:tr>
      <w:tr w:rsidR="00CB7E43" w14:paraId="3306A7F8" w14:textId="77777777">
        <w:trPr>
          <w:trHeight w:hRule="exact" w:val="8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83712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1"/>
              </w:rPr>
              <w:t>15.А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57ACA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1 - Общее понимание текста, ориентация в тексте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47BA2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Выделять информацию, явно заданную в тексте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7F78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КО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0C63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2398C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</w:tr>
      <w:tr w:rsidR="00CB7E43" w14:paraId="07349B07" w14:textId="77777777">
        <w:trPr>
          <w:trHeight w:hRule="exact" w:val="138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6B574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1"/>
              </w:rPr>
              <w:t>15. 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BED3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3 - Использование информации из текста для различных целей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95605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Использовать информацию из текста для объяснения предложенной ситуации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59FE9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РО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479EC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62920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2</w:t>
            </w:r>
          </w:p>
        </w:tc>
      </w:tr>
      <w:tr w:rsidR="00CB7E43" w14:paraId="3F028A53" w14:textId="77777777">
        <w:trPr>
          <w:trHeight w:hRule="exact" w:val="11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C0C53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ind w:right="320"/>
              <w:jc w:val="right"/>
            </w:pPr>
            <w:r>
              <w:rPr>
                <w:rStyle w:val="211pt1"/>
              </w:rP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18925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3 - Использование информации из текста для различных целей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724BD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 xml:space="preserve">Использовать информацию из текста для решения </w:t>
            </w:r>
            <w:proofErr w:type="spellStart"/>
            <w:r>
              <w:rPr>
                <w:rStyle w:val="211pt1"/>
              </w:rPr>
              <w:t>учебно</w:t>
            </w:r>
            <w:r>
              <w:rPr>
                <w:rStyle w:val="211pt1"/>
              </w:rPr>
              <w:softHyphen/>
              <w:t>познавательной</w:t>
            </w:r>
            <w:proofErr w:type="spellEnd"/>
            <w:r>
              <w:rPr>
                <w:rStyle w:val="211pt1"/>
              </w:rPr>
              <w:t xml:space="preserve"> задачи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92767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94B7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2001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1</w:t>
            </w:r>
          </w:p>
        </w:tc>
      </w:tr>
      <w:tr w:rsidR="00CB7E43" w14:paraId="0CCB6966" w14:textId="77777777">
        <w:trPr>
          <w:trHeight w:hRule="exact" w:val="139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16253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ind w:right="320"/>
              <w:jc w:val="right"/>
            </w:pPr>
            <w:r>
              <w:rPr>
                <w:rStyle w:val="211pt1"/>
              </w:rPr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5F1A2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3 - Использование информации из текста для различных целей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38168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Использовать информацию из текста для обоснования предложенной ситуации (записать два аргумента)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85D69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РО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42FEE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8C70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2</w:t>
            </w:r>
          </w:p>
        </w:tc>
      </w:tr>
      <w:tr w:rsidR="00CB7E43" w14:paraId="6C899288" w14:textId="77777777">
        <w:trPr>
          <w:trHeight w:hRule="exact" w:val="98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7372F" w14:textId="77777777" w:rsidR="00CB7E43" w:rsidRDefault="00CB7E43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CEAB4" w14:textId="77777777" w:rsidR="00CB7E43" w:rsidRDefault="00CB7E43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4D323" w14:textId="77777777" w:rsidR="00CB7E43" w:rsidRDefault="00CB7E43">
            <w:pPr>
              <w:framePr w:w="98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96270" w14:textId="77777777" w:rsidR="00781E34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/>
              <w:rPr>
                <w:rStyle w:val="28"/>
              </w:rPr>
            </w:pPr>
            <w:r>
              <w:rPr>
                <w:rStyle w:val="28"/>
              </w:rPr>
              <w:t>ВО-10</w:t>
            </w:r>
          </w:p>
          <w:p w14:paraId="44A068FA" w14:textId="2E0ECB48" w:rsidR="00781E34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/>
              <w:rPr>
                <w:rStyle w:val="28"/>
              </w:rPr>
            </w:pPr>
            <w:r>
              <w:rPr>
                <w:rStyle w:val="28"/>
              </w:rPr>
              <w:t xml:space="preserve"> КО </w:t>
            </w:r>
            <w:r w:rsidR="00781E34">
              <w:rPr>
                <w:rStyle w:val="28"/>
              </w:rPr>
              <w:t>–</w:t>
            </w:r>
            <w:r>
              <w:rPr>
                <w:rStyle w:val="28"/>
              </w:rPr>
              <w:t xml:space="preserve"> 3</w:t>
            </w:r>
          </w:p>
          <w:p w14:paraId="61948DBA" w14:textId="0317D704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8"/>
              </w:rPr>
              <w:t xml:space="preserve"> РО - 4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A6FE8" w14:textId="77777777" w:rsidR="00781E34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/>
              <w:ind w:left="380"/>
              <w:jc w:val="left"/>
              <w:rPr>
                <w:rStyle w:val="28"/>
              </w:rPr>
            </w:pPr>
            <w:r>
              <w:rPr>
                <w:rStyle w:val="28"/>
              </w:rPr>
              <w:t xml:space="preserve">Б - 11 </w:t>
            </w:r>
          </w:p>
          <w:p w14:paraId="1B0DF243" w14:textId="7F621346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/>
              <w:ind w:left="380"/>
              <w:jc w:val="left"/>
            </w:pPr>
            <w:r>
              <w:rPr>
                <w:rStyle w:val="28"/>
              </w:rPr>
              <w:t>П - 7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3B814" w14:textId="77777777" w:rsidR="00CB7E43" w:rsidRDefault="00F57E22">
            <w:pPr>
              <w:pStyle w:val="22"/>
              <w:framePr w:w="9826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28"/>
              </w:rPr>
              <w:t>24</w:t>
            </w:r>
          </w:p>
        </w:tc>
      </w:tr>
    </w:tbl>
    <w:p w14:paraId="74C75F3E" w14:textId="77777777" w:rsidR="00CB7E43" w:rsidRDefault="00CB7E43">
      <w:pPr>
        <w:framePr w:w="9826" w:wrap="notBeside" w:vAnchor="text" w:hAnchor="text" w:xAlign="center" w:y="1"/>
        <w:rPr>
          <w:sz w:val="2"/>
          <w:szCs w:val="2"/>
        </w:rPr>
      </w:pPr>
    </w:p>
    <w:p w14:paraId="1F9DD239" w14:textId="77777777" w:rsidR="00CB7E43" w:rsidRDefault="00CB7E43">
      <w:pPr>
        <w:rPr>
          <w:sz w:val="2"/>
          <w:szCs w:val="2"/>
        </w:rPr>
      </w:pPr>
      <w:bookmarkStart w:id="7" w:name="_GoBack"/>
      <w:bookmarkEnd w:id="7"/>
    </w:p>
    <w:sectPr w:rsidR="00CB7E43" w:rsidSect="00781E34">
      <w:type w:val="continuous"/>
      <w:pgSz w:w="11900" w:h="16840"/>
      <w:pgMar w:top="974" w:right="986" w:bottom="1195" w:left="10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5B0F8" w14:textId="77777777" w:rsidR="00C93431" w:rsidRDefault="00C93431">
      <w:r>
        <w:separator/>
      </w:r>
    </w:p>
  </w:endnote>
  <w:endnote w:type="continuationSeparator" w:id="0">
    <w:p w14:paraId="07954F2D" w14:textId="77777777" w:rsidR="00C93431" w:rsidRDefault="00C9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10BF9" w14:textId="52715DE2" w:rsidR="00646945" w:rsidRDefault="0064694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57F2EED" wp14:editId="06ADBE7C">
              <wp:simplePos x="0" y="0"/>
              <wp:positionH relativeFrom="page">
                <wp:posOffset>3717290</wp:posOffset>
              </wp:positionH>
              <wp:positionV relativeFrom="page">
                <wp:posOffset>9930765</wp:posOffset>
              </wp:positionV>
              <wp:extent cx="70485" cy="160655"/>
              <wp:effectExtent l="254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984D8" w14:textId="77777777" w:rsidR="00646945" w:rsidRDefault="0064694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F2E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7pt;margin-top:781.9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" filled="f" stroked="f">
              <v:textbox style="mso-fit-shape-to-text:t" inset="0,0,0,0">
                <w:txbxContent>
                  <w:p w14:paraId="34C984D8" w14:textId="77777777" w:rsidR="00646945" w:rsidRDefault="00646945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D220" w14:textId="77777777" w:rsidR="00C93431" w:rsidRDefault="00C93431">
      <w:r>
        <w:separator/>
      </w:r>
    </w:p>
  </w:footnote>
  <w:footnote w:type="continuationSeparator" w:id="0">
    <w:p w14:paraId="1DE90D3C" w14:textId="77777777" w:rsidR="00C93431" w:rsidRDefault="00C93431">
      <w:r>
        <w:continuationSeparator/>
      </w:r>
    </w:p>
  </w:footnote>
  <w:footnote w:id="1">
    <w:p w14:paraId="71D1CAD0" w14:textId="77777777" w:rsidR="00646945" w:rsidRDefault="00646945">
      <w:pPr>
        <w:pStyle w:val="20"/>
        <w:shd w:val="clear" w:color="auto" w:fill="auto"/>
      </w:pPr>
      <w:r>
        <w:rPr>
          <w:vertAlign w:val="superscript"/>
        </w:rPr>
        <w:footnoteRef/>
      </w:r>
      <w:r>
        <w:t xml:space="preserve"> 1) Как проектировать универсальные учебные действия в начальной школе: от действия к мысли: пособие для учителя / под ред. А.Г. </w:t>
      </w:r>
      <w:proofErr w:type="spellStart"/>
      <w:r>
        <w:t>Асмолова</w:t>
      </w:r>
      <w:proofErr w:type="spellEnd"/>
      <w:r>
        <w:t>. - М.: Просвещение, 2010.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5704"/>
    <w:multiLevelType w:val="multilevel"/>
    <w:tmpl w:val="DAF4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5355E"/>
    <w:multiLevelType w:val="multilevel"/>
    <w:tmpl w:val="3FA89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74352"/>
    <w:multiLevelType w:val="hybridMultilevel"/>
    <w:tmpl w:val="EAE0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F2743"/>
    <w:multiLevelType w:val="multilevel"/>
    <w:tmpl w:val="F372F6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473AE"/>
    <w:multiLevelType w:val="multilevel"/>
    <w:tmpl w:val="785602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53276B"/>
    <w:multiLevelType w:val="multilevel"/>
    <w:tmpl w:val="C7BE80B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FE2551"/>
    <w:multiLevelType w:val="hybridMultilevel"/>
    <w:tmpl w:val="864CBB1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517000DA"/>
    <w:multiLevelType w:val="multilevel"/>
    <w:tmpl w:val="AB9C2E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344F78"/>
    <w:multiLevelType w:val="multilevel"/>
    <w:tmpl w:val="D9506BDC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4B4FA3"/>
    <w:multiLevelType w:val="multilevel"/>
    <w:tmpl w:val="D72E8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43"/>
    <w:rsid w:val="00060230"/>
    <w:rsid w:val="00393A5A"/>
    <w:rsid w:val="00646945"/>
    <w:rsid w:val="00781E34"/>
    <w:rsid w:val="00C93431"/>
    <w:rsid w:val="00CB7E43"/>
    <w:rsid w:val="00F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91654"/>
  <w15:docId w15:val="{F4403E19-25DA-4E72-8969-15DC0E3B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5">
    <w:name w:val="Подпись к таблице (3)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Подпись к таблице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Подпись к таблице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Exact"/>
    <w:pPr>
      <w:shd w:val="clear" w:color="auto" w:fill="FFFFFF"/>
      <w:spacing w:line="250" w:lineRule="exact"/>
      <w:ind w:hanging="3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Завуч</cp:lastModifiedBy>
  <cp:revision>3</cp:revision>
  <dcterms:created xsi:type="dcterms:W3CDTF">2022-04-05T07:10:00Z</dcterms:created>
  <dcterms:modified xsi:type="dcterms:W3CDTF">2022-04-05T07:53:00Z</dcterms:modified>
</cp:coreProperties>
</file>