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A1" w:rsidRPr="00E22391" w:rsidRDefault="00231DA1" w:rsidP="00231DA1">
      <w:pPr>
        <w:pStyle w:val="1"/>
        <w:rPr>
          <w:sz w:val="28"/>
          <w:szCs w:val="28"/>
        </w:rPr>
      </w:pPr>
      <w:r>
        <w:t>Аннотация к рабочей программе по Информатике</w:t>
      </w:r>
      <w:proofErr w:type="gramStart"/>
      <w:r w:rsidRPr="00C209BF">
        <w:t>.</w:t>
      </w:r>
      <w:proofErr w:type="gramEnd"/>
      <w:r>
        <w:br/>
      </w:r>
      <w:proofErr w:type="gramStart"/>
      <w:r w:rsidRPr="00E22391">
        <w:rPr>
          <w:bCs/>
          <w:sz w:val="28"/>
          <w:szCs w:val="28"/>
        </w:rPr>
        <w:t>к</w:t>
      </w:r>
      <w:proofErr w:type="gramEnd"/>
      <w:r w:rsidRPr="00E22391">
        <w:rPr>
          <w:bCs/>
          <w:sz w:val="28"/>
          <w:szCs w:val="28"/>
        </w:rPr>
        <w:t xml:space="preserve"> завершенной предметной линии учебников «Информатика»</w:t>
      </w:r>
      <w:r>
        <w:rPr>
          <w:bCs/>
          <w:sz w:val="28"/>
          <w:szCs w:val="28"/>
        </w:rPr>
        <w:br/>
      </w:r>
      <w:r w:rsidRPr="00E22391">
        <w:rPr>
          <w:bCs/>
          <w:sz w:val="28"/>
          <w:szCs w:val="28"/>
        </w:rPr>
        <w:t>для 5 – 9 классов общеобразовательных учреждений</w:t>
      </w:r>
      <w:r>
        <w:rPr>
          <w:bCs/>
          <w:sz w:val="28"/>
          <w:szCs w:val="28"/>
        </w:rPr>
        <w:br/>
      </w:r>
      <w:r w:rsidRPr="00E22391">
        <w:rPr>
          <w:bCs/>
          <w:sz w:val="28"/>
          <w:szCs w:val="28"/>
        </w:rPr>
        <w:t xml:space="preserve">Авторы: </w:t>
      </w:r>
      <w:proofErr w:type="spellStart"/>
      <w:r w:rsidRPr="00E22391">
        <w:rPr>
          <w:bCs/>
          <w:sz w:val="28"/>
          <w:szCs w:val="28"/>
        </w:rPr>
        <w:t>Босова</w:t>
      </w:r>
      <w:proofErr w:type="spellEnd"/>
      <w:r w:rsidRPr="00E22391">
        <w:rPr>
          <w:bCs/>
          <w:sz w:val="28"/>
          <w:szCs w:val="28"/>
        </w:rPr>
        <w:t xml:space="preserve"> Л.Л., </w:t>
      </w:r>
      <w:proofErr w:type="spellStart"/>
      <w:r w:rsidRPr="00E22391">
        <w:rPr>
          <w:bCs/>
          <w:sz w:val="28"/>
          <w:szCs w:val="28"/>
        </w:rPr>
        <w:t>Босова</w:t>
      </w:r>
      <w:proofErr w:type="spellEnd"/>
      <w:r w:rsidRPr="00E22391">
        <w:rPr>
          <w:bCs/>
          <w:sz w:val="28"/>
          <w:szCs w:val="28"/>
        </w:rPr>
        <w:t xml:space="preserve"> А.Ю.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«БИНОМ. Лаборатория знаний»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>Программа составлена в соответствии: с требованиями государственного образовательного стандарта основного общего образования; с требованиями к результатам освоения основной образовательной программы</w:t>
      </w:r>
      <w:proofErr w:type="gramStart"/>
      <w:r w:rsidR="00E50487">
        <w:t>.</w:t>
      </w:r>
      <w:proofErr w:type="gramEnd"/>
      <w:r w:rsidRPr="00693F8B">
        <w:t xml:space="preserve"> В них соблюдается преемственность с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образования. 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Рабочие программы составлена в соответствии со следующими документами: 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- п.2 статьи 32 Закона РФ «Об образовании» </w:t>
      </w:r>
    </w:p>
    <w:p w:rsidR="00231DA1" w:rsidRDefault="00231DA1" w:rsidP="00231DA1">
      <w:pPr>
        <w:pStyle w:val="Default"/>
        <w:spacing w:line="276" w:lineRule="auto"/>
        <w:ind w:firstLine="426"/>
      </w:pPr>
      <w:r w:rsidRPr="00693F8B">
        <w:t xml:space="preserve">- </w:t>
      </w:r>
      <w:r w:rsidR="00E50487">
        <w:t xml:space="preserve">Федеральным компонентом </w:t>
      </w:r>
      <w:r>
        <w:t>Г</w:t>
      </w:r>
      <w:r w:rsidRPr="00693F8B">
        <w:t>осударственн</w:t>
      </w:r>
      <w:r w:rsidR="00E50487">
        <w:t>ого</w:t>
      </w:r>
      <w:r w:rsidRPr="00693F8B">
        <w:t xml:space="preserve"> образовательн</w:t>
      </w:r>
      <w:r w:rsidR="00E50487">
        <w:t>ого стандарта</w:t>
      </w:r>
      <w:r w:rsidRPr="00693F8B">
        <w:t xml:space="preserve"> основного общего образования </w:t>
      </w:r>
    </w:p>
    <w:p w:rsidR="00E50487" w:rsidRPr="00693F8B" w:rsidRDefault="00E50487" w:rsidP="00231DA1">
      <w:pPr>
        <w:pStyle w:val="Default"/>
        <w:spacing w:line="276" w:lineRule="auto"/>
        <w:ind w:firstLine="426"/>
      </w:pPr>
      <w:r>
        <w:t>- Примерной программой по предмету «Информатика и ИКТ»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- Учебным планом МАОУ СОШ №1 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- Авторской программой курса «Информатика и ИКТ» для основной школы (5-9 классы) Л.Л. </w:t>
      </w:r>
      <w:proofErr w:type="spellStart"/>
      <w:r w:rsidRPr="00693F8B">
        <w:t>Босовой</w:t>
      </w:r>
      <w:proofErr w:type="spellEnd"/>
      <w:r w:rsidRPr="00693F8B">
        <w:t xml:space="preserve"> и А.Ю. </w:t>
      </w:r>
      <w:proofErr w:type="spellStart"/>
      <w:r w:rsidRPr="00693F8B">
        <w:t>Босовой</w:t>
      </w:r>
      <w:proofErr w:type="spellEnd"/>
      <w:r w:rsidRPr="00693F8B">
        <w:t xml:space="preserve"> (www.lbz.ru) 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Большие возможности для формирования личностного потенциала обучаемых, повышения эффективности познавательной деятельности школьников на основе универсальных способов учебной деятельности, их успешной социализации в современном мире в значительной степени обеспечиваются изучением информатики, а также реализацией в учебном процессе возможностей информационных и коммуникационных технологий (ИКТ), применяемых в комфортных и </w:t>
      </w:r>
      <w:proofErr w:type="spellStart"/>
      <w:r w:rsidRPr="00693F8B">
        <w:t>здоровьесберегающих</w:t>
      </w:r>
      <w:proofErr w:type="spellEnd"/>
      <w:r w:rsidRPr="00693F8B">
        <w:t xml:space="preserve"> условиях. В этой связи возрастает значимость непрерывного освоения учащимися средств и методов информатики и ИКТ, совершенствования содержания и методики обучения информатике в условиях информатизации и массовой коммуникации современного общества. </w:t>
      </w: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Вклад учебного предмета в достижение целей основного общего образования </w:t>
      </w:r>
    </w:p>
    <w:p w:rsidR="00231DA1" w:rsidRPr="00693F8B" w:rsidRDefault="00231DA1" w:rsidP="00231DA1">
      <w:pPr>
        <w:pStyle w:val="Default"/>
        <w:spacing w:line="276" w:lineRule="auto"/>
        <w:ind w:firstLine="426"/>
      </w:pPr>
      <w:r w:rsidRPr="00693F8B">
        <w:t xml:space="preserve">Изучение информатики и информационных технологий в основной школе направлено на достижение следующих целей: </w:t>
      </w:r>
    </w:p>
    <w:p w:rsidR="00231DA1" w:rsidRPr="00693F8B" w:rsidRDefault="00231DA1" w:rsidP="00231DA1">
      <w:pPr>
        <w:pStyle w:val="Default"/>
        <w:numPr>
          <w:ilvl w:val="0"/>
          <w:numId w:val="1"/>
        </w:numPr>
        <w:spacing w:line="276" w:lineRule="auto"/>
      </w:pPr>
      <w:r w:rsidRPr="00693F8B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231DA1" w:rsidRPr="00693F8B" w:rsidRDefault="00231DA1" w:rsidP="00231DA1">
      <w:pPr>
        <w:pStyle w:val="Default"/>
        <w:numPr>
          <w:ilvl w:val="0"/>
          <w:numId w:val="1"/>
        </w:numPr>
        <w:spacing w:after="85" w:line="276" w:lineRule="auto"/>
      </w:pPr>
      <w:r w:rsidRPr="00693F8B">
        <w:t xml:space="preserve">совершенствование </w:t>
      </w:r>
      <w:proofErr w:type="spellStart"/>
      <w:r w:rsidRPr="00693F8B">
        <w:t>общеучебных</w:t>
      </w:r>
      <w:proofErr w:type="spellEnd"/>
      <w:r w:rsidRPr="00693F8B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 </w:t>
      </w:r>
    </w:p>
    <w:p w:rsidR="00231DA1" w:rsidRPr="00693F8B" w:rsidRDefault="00231DA1" w:rsidP="00231DA1">
      <w:pPr>
        <w:pStyle w:val="Default"/>
        <w:numPr>
          <w:ilvl w:val="0"/>
          <w:numId w:val="1"/>
        </w:numPr>
        <w:spacing w:line="276" w:lineRule="auto"/>
      </w:pPr>
      <w:r w:rsidRPr="00693F8B">
        <w:lastRenderedPageBreak/>
        <w:t xml:space="preserve"> 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pStyle w:val="Default"/>
        <w:spacing w:line="276" w:lineRule="auto"/>
        <w:jc w:val="center"/>
      </w:pP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Общая характеристика учебного предмета</w:t>
      </w:r>
    </w:p>
    <w:p w:rsidR="00231DA1" w:rsidRPr="00693F8B" w:rsidRDefault="00231DA1" w:rsidP="00231DA1">
      <w:pPr>
        <w:pStyle w:val="Default"/>
        <w:numPr>
          <w:ilvl w:val="0"/>
          <w:numId w:val="2"/>
        </w:numPr>
        <w:spacing w:after="85" w:line="276" w:lineRule="auto"/>
        <w:jc w:val="both"/>
      </w:pPr>
      <w:r w:rsidRPr="00693F8B"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231DA1" w:rsidRPr="00693F8B" w:rsidRDefault="00231DA1" w:rsidP="00231DA1">
      <w:pPr>
        <w:pStyle w:val="Default"/>
        <w:numPr>
          <w:ilvl w:val="0"/>
          <w:numId w:val="2"/>
        </w:numPr>
        <w:spacing w:after="85" w:line="276" w:lineRule="auto"/>
        <w:jc w:val="both"/>
      </w:pPr>
      <w:r w:rsidRPr="00693F8B"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231DA1" w:rsidRPr="00693F8B" w:rsidRDefault="00231DA1" w:rsidP="00231DA1">
      <w:pPr>
        <w:pStyle w:val="Default"/>
        <w:numPr>
          <w:ilvl w:val="0"/>
          <w:numId w:val="2"/>
        </w:numPr>
        <w:spacing w:after="85" w:line="276" w:lineRule="auto"/>
        <w:jc w:val="both"/>
      </w:pPr>
      <w:proofErr w:type="gramStart"/>
      <w:r w:rsidRPr="00693F8B"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</w:t>
      </w:r>
      <w:r w:rsidR="00E50487">
        <w:t xml:space="preserve"> </w:t>
      </w:r>
      <w:proofErr w:type="spellStart"/>
      <w:r w:rsidR="00E50487">
        <w:t>общеучебных</w:t>
      </w:r>
      <w:proofErr w:type="spellEnd"/>
      <w:r w:rsidR="00E50487">
        <w:t xml:space="preserve"> умений и навыков</w:t>
      </w:r>
      <w:r w:rsidRPr="00693F8B">
        <w:t>.</w:t>
      </w:r>
      <w:proofErr w:type="gramEnd"/>
      <w:r w:rsidRPr="00693F8B"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</w:t>
      </w:r>
    </w:p>
    <w:p w:rsidR="00231DA1" w:rsidRPr="00693F8B" w:rsidRDefault="00231DA1" w:rsidP="00231DA1">
      <w:pPr>
        <w:pStyle w:val="Default"/>
        <w:numPr>
          <w:ilvl w:val="0"/>
          <w:numId w:val="2"/>
        </w:numPr>
        <w:spacing w:after="85" w:line="276" w:lineRule="auto"/>
        <w:jc w:val="both"/>
      </w:pPr>
      <w:r w:rsidRPr="00693F8B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693F8B">
        <w:t>деятельностную</w:t>
      </w:r>
      <w:proofErr w:type="spellEnd"/>
      <w:r w:rsidRPr="00693F8B">
        <w:t xml:space="preserve"> жизненную позицию. </w:t>
      </w:r>
    </w:p>
    <w:p w:rsidR="00231DA1" w:rsidRPr="00E50487" w:rsidRDefault="00231DA1" w:rsidP="00E50487">
      <w:pPr>
        <w:pStyle w:val="Default"/>
        <w:numPr>
          <w:ilvl w:val="0"/>
          <w:numId w:val="2"/>
        </w:numPr>
        <w:spacing w:line="276" w:lineRule="auto"/>
        <w:jc w:val="both"/>
      </w:pPr>
      <w:r w:rsidRPr="00693F8B"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Формирование ценностей здорового и безопасного образа жизни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Учебник </w:t>
      </w:r>
      <w:proofErr w:type="spellStart"/>
      <w:r w:rsidRPr="00693F8B">
        <w:rPr>
          <w:sz w:val="24"/>
          <w:szCs w:val="24"/>
        </w:rPr>
        <w:t>Босовой</w:t>
      </w:r>
      <w:proofErr w:type="spellEnd"/>
      <w:r w:rsidRPr="00693F8B">
        <w:rPr>
          <w:sz w:val="24"/>
          <w:szCs w:val="24"/>
        </w:rPr>
        <w:t xml:space="preserve"> содержит подробную информацию о технике безопасности и </w:t>
      </w:r>
      <w:r w:rsidRPr="00693F8B">
        <w:rPr>
          <w:sz w:val="24"/>
          <w:szCs w:val="24"/>
        </w:rPr>
        <w:lastRenderedPageBreak/>
        <w:t>организации рабочего места; эта информация в форме плаката повторяется в учебнике 7 класса; соответствующие ресурсы включены в электронное приложение к учебникам.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 формируется в процессе выполнения многочисленных работ компьютерного практикума на протяжении всего периода обучения в основной школе. Кроме того, в учебниках уделяется внимание вопросам информационной безопасности: ответственного отношения к информации с учетом правовых и этических аспектов ее распространения; развитию чувства личной ответственности за качество окружающей информационной среды и пр.</w:t>
      </w: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Место курса «Информатика и ИКТ» в Учебном плане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На изучение предмета отводится в 6, 7, 9 классах — </w:t>
      </w:r>
      <w:r w:rsidR="00E50487">
        <w:rPr>
          <w:sz w:val="24"/>
          <w:szCs w:val="24"/>
        </w:rPr>
        <w:t>70</w:t>
      </w:r>
      <w:r w:rsidRPr="00693F8B">
        <w:rPr>
          <w:sz w:val="24"/>
          <w:szCs w:val="24"/>
        </w:rPr>
        <w:t xml:space="preserve"> ч. (по 2 часа в неделю), в 8 классе – 3</w:t>
      </w:r>
      <w:r w:rsidR="00E50487">
        <w:rPr>
          <w:sz w:val="24"/>
          <w:szCs w:val="24"/>
        </w:rPr>
        <w:t>5</w:t>
      </w:r>
      <w:r w:rsidRPr="00693F8B">
        <w:rPr>
          <w:sz w:val="24"/>
          <w:szCs w:val="24"/>
        </w:rPr>
        <w:t xml:space="preserve"> (1 час в неделю).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Учебники, образующие завершенную предметную линию по информатике для основной школы: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1) Информатика: учебник для 5 класса / Л.Л.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, А.Ю.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. – М.: БИНОМ. Лаборатория знаний;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2) Информатика: учебник для 6 класса / Л.Л.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, А.Ю.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. – М.: БИНОМ. Лаборатория знаний;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3) Информатика: учебник для 7 класса / Л.Л.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, А.Ю.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. – М.: БИНОМ. Лаборатория знаний;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4) Информатика: учебник для 8 класса / Л.Л.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, А.Ю.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. – М.: БИНОМ. Лаборатория знаний;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5) Информатика: учебник для 9 класса / Л.Л.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, А.Ю. </w:t>
      </w:r>
      <w:proofErr w:type="spellStart"/>
      <w:r w:rsidRPr="00693F8B">
        <w:rPr>
          <w:sz w:val="24"/>
          <w:szCs w:val="24"/>
        </w:rPr>
        <w:t>Босова</w:t>
      </w:r>
      <w:proofErr w:type="spellEnd"/>
      <w:r w:rsidRPr="00693F8B">
        <w:rPr>
          <w:sz w:val="24"/>
          <w:szCs w:val="24"/>
        </w:rPr>
        <w:t xml:space="preserve">. – М.: БИНОМ. Лаборатория знаний.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Отражение в учебниках возрастных особенностей учащихся основной школы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Термин «основная школа» относится к двум различным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</w:p>
    <w:p w:rsidR="00231DA1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При разработке программы непрерывного курса информатики в основной школе конкретизированы цели изучения предмета с учетом возрастных особенностей учащихся, стремясь в максимальной степени реализовать потенциал предмета в достижении современных образовательных результатов.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Цели изучения информатики и ИКТ в 5–6 классах:</w:t>
      </w:r>
    </w:p>
    <w:p w:rsidR="00231DA1" w:rsidRPr="00693F8B" w:rsidRDefault="00231DA1" w:rsidP="00231DA1">
      <w:pPr>
        <w:pStyle w:val="Default"/>
        <w:spacing w:line="276" w:lineRule="auto"/>
      </w:pP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формирование </w:t>
      </w:r>
      <w:proofErr w:type="spellStart"/>
      <w:r w:rsidRPr="00693F8B">
        <w:rPr>
          <w:sz w:val="24"/>
          <w:szCs w:val="24"/>
        </w:rPr>
        <w:t>общеучебных</w:t>
      </w:r>
      <w:proofErr w:type="spellEnd"/>
      <w:r w:rsidRPr="00693F8B">
        <w:rPr>
          <w:sz w:val="24"/>
          <w:szCs w:val="24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</w:t>
      </w:r>
      <w:r w:rsidRPr="00693F8B">
        <w:rPr>
          <w:sz w:val="24"/>
          <w:szCs w:val="24"/>
        </w:rPr>
        <w:lastRenderedPageBreak/>
        <w:t xml:space="preserve">индивидуальную и коллективную информационную деятельность, представлять и оценивать ее результаты; </w:t>
      </w: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ознакомительное изучение понятий основного курса школьной информатики, обеспечивающее целенаправленное формирование таких </w:t>
      </w:r>
      <w:proofErr w:type="spellStart"/>
      <w:r w:rsidRPr="00693F8B">
        <w:rPr>
          <w:sz w:val="24"/>
          <w:szCs w:val="24"/>
        </w:rPr>
        <w:t>общеучебных</w:t>
      </w:r>
      <w:proofErr w:type="spellEnd"/>
      <w:r w:rsidRPr="00693F8B">
        <w:rPr>
          <w:sz w:val="24"/>
          <w:szCs w:val="24"/>
        </w:rPr>
        <w:t xml:space="preserve"> понятий, как «объект», «система», «модель», «алгоритм» и др.; </w:t>
      </w: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воспитание ответственного и избирательного отношения к информации; развитие познавательных, интеллектуальных и творческих способностей учащихся.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</w:p>
    <w:p w:rsidR="00231DA1" w:rsidRPr="00693F8B" w:rsidRDefault="00231DA1" w:rsidP="00231DA1">
      <w:pPr>
        <w:pStyle w:val="2"/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Цели изучения информатики и ИКТ в 7–9 классах: </w:t>
      </w: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формирование основ научного мировоззрения в процессе систематизации, теоретического осмысления и обобщения имеющихся представлений и получения новых знаний в области информатики и информационных технологий; </w:t>
      </w: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совершенствование </w:t>
      </w:r>
      <w:proofErr w:type="spellStart"/>
      <w:r w:rsidRPr="00693F8B">
        <w:rPr>
          <w:sz w:val="24"/>
          <w:szCs w:val="24"/>
        </w:rPr>
        <w:t>общеучебных</w:t>
      </w:r>
      <w:proofErr w:type="spellEnd"/>
      <w:r w:rsidRPr="00693F8B">
        <w:rPr>
          <w:sz w:val="24"/>
          <w:szCs w:val="24"/>
        </w:rPr>
        <w:t xml:space="preserve"> и общекультурных навыков работы с информацией; формирование алгоритмической культуры; развитие умения работать в коллективе, навыков самостоятельной учебной деятельности школьников (учебного проектирования, моделирования, исследовательской деятельности и т. д.); </w:t>
      </w:r>
    </w:p>
    <w:p w:rsidR="00231DA1" w:rsidRPr="00693F8B" w:rsidRDefault="00231DA1" w:rsidP="00231DA1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воспитание ответственного и избирательного отношения к информации с учетом правовых и этических аспектов ее распространения, способности осуществлять выбор и нести за него ответственность, стремления к созидательной деятельности и к продолжению образования.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 Определённый опыт работы со средствами ИКТ современные школьники получают в процессе работы с учебными материалами нового поколения на других предметах, а также во внеклассной работе и внешкольной жизни. В основной школе начинается изучение информатики как научной дисциплины, имеющей огромное значение в формировании мировоззрения современного человека. Материал в учебниках изложен так, чтобы не только дать учащимся необходимые теоретические сведения, но и подвести их к систематизации, теоретическому осмыслению и обобщению уже имеющегося опыта.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Содержание учебников соответствует требованиям современной информационно-образовательной среды: учебники являются своеобразными навигаторами в мире информации. Практически каждый их параграф содержит ссылки на ресурсы сети Интернет. Особенно много ссылок на материалы Единой коллекции цифровых образовательных ресурсов (http://sc.edu.ru/) и электронного приложения к учебникам (http://metodist.lbz.ru) – анимации, интерактивные модели и слайд-шоу, делающие изложение материала более наглядным и увлекательным. В 8–9 классах широко используются ресурсы Федерального центра информационных образовательных ресурсов (http://fcior.ru). Использование ресурсов сети Интернет предполагается и для поиска учащимися ответов на некоторые вопросы рубрики «Вопросы и задания», размещённой в конце каждого параграфа.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В содержании учебников выдержан принцип инвариантности к конкретным моделям компьютеров и версиям программного обеспечения. Основной акцент сделан на изучении </w:t>
      </w:r>
      <w:r w:rsidRPr="00693F8B">
        <w:rPr>
          <w:sz w:val="24"/>
          <w:szCs w:val="24"/>
        </w:rPr>
        <w:lastRenderedPageBreak/>
        <w:t xml:space="preserve">фундаментальных основ информатики, реализации общеобразовательного потенциала курса. Параллельно с изучением теоретического материала осуществляется формирование ИКТ-компетентности учащихся основной школы.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С учетом возрастных особенностей ученикам 5–6 классов предложен компьютерный практикум, состоящий из детально разработанных описаний 36 работ. </w:t>
      </w:r>
    </w:p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 xml:space="preserve">Большинство работ компьютерного практикума состоит из заданий нескольких уровней сложности. Первый уровень сложности содержит обязательные небольшие задания, знакомящие учащихся с минимальным набором необходимых технологических приёмов по созданию информационного объекта. Для каждого такого задания предлагается подробная технология его выполнения, во многих случаях приводится образец того, что должно получиться в итоге. В заданиях второго уровня сложности учащиеся должны самостоятельно выстроить технологическую цепочку и получить требуемый результат. Предполагается, что на данном этапе учащиеся смогут получить необходимую для работы информацию в описании предыдущих заданий. Задания третьего уровня сложности ориентированы на наиболее развитых учащихся, имеющих, как правило, собственный компьютер. Эти задания могут быть предложены таким школьникам для самостоятельного выполнения в классе или дома. Цепочки заданий строятся так, чтобы каждый следующий шаг работы опирался на результаты предыдущего шага, приучал ученика к постоянным «челночным» движениям от промежуточного результата к условиям и к вопросу, определяющему цель действия, формируя тем самым умение учиться, а также самостоятельность, ответственность и инициативность школьников. </w:t>
      </w:r>
    </w:p>
    <w:p w:rsidR="00231DA1" w:rsidRDefault="00231DA1" w:rsidP="00231DA1">
      <w:pPr>
        <w:spacing w:line="276" w:lineRule="auto"/>
        <w:rPr>
          <w:sz w:val="24"/>
          <w:szCs w:val="24"/>
        </w:rPr>
      </w:pPr>
      <w:r w:rsidRPr="00693F8B">
        <w:rPr>
          <w:sz w:val="24"/>
          <w:szCs w:val="24"/>
        </w:rPr>
        <w:t>Для совершенствования навыков работы на компьютере учащихся 7–8 классов в учебники включены задания для практических работ, которые подобраны таким образом, что могут быть выполнены с использованием любого варианта стандартного базового пакета программного обеспечения, имеющегося в российских школах.</w:t>
      </w:r>
    </w:p>
    <w:p w:rsidR="00231DA1" w:rsidRDefault="00231DA1" w:rsidP="00231DA1">
      <w:pPr>
        <w:spacing w:line="276" w:lineRule="auto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53"/>
        <w:gridCol w:w="4622"/>
        <w:gridCol w:w="1499"/>
      </w:tblGrid>
      <w:tr w:rsidR="00231DA1" w:rsidTr="00D84953">
        <w:trPr>
          <w:jc w:val="center"/>
        </w:trPr>
        <w:tc>
          <w:tcPr>
            <w:tcW w:w="853" w:type="dxa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231DA1">
              <w:rPr>
                <w:sz w:val="24"/>
                <w:szCs w:val="24"/>
              </w:rPr>
              <w:t>№п/п</w:t>
            </w: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231DA1">
              <w:rPr>
                <w:sz w:val="24"/>
                <w:szCs w:val="24"/>
              </w:rPr>
              <w:t>Название раздела, темы, кол-во часов</w:t>
            </w:r>
          </w:p>
        </w:tc>
        <w:tc>
          <w:tcPr>
            <w:tcW w:w="1499" w:type="dxa"/>
          </w:tcPr>
          <w:p w:rsidR="00231DA1" w:rsidRPr="00231DA1" w:rsidRDefault="00E520A6" w:rsidP="00231DA1">
            <w:pPr>
              <w:pStyle w:val="1"/>
              <w:spacing w:before="120" w:after="12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31DA1">
              <w:rPr>
                <w:sz w:val="24"/>
                <w:szCs w:val="24"/>
              </w:rPr>
              <w:t>асов</w:t>
            </w:r>
          </w:p>
        </w:tc>
      </w:tr>
      <w:tr w:rsidR="00231DA1" w:rsidTr="00D84953">
        <w:trPr>
          <w:jc w:val="center"/>
        </w:trPr>
        <w:tc>
          <w:tcPr>
            <w:tcW w:w="6974" w:type="dxa"/>
            <w:gridSpan w:val="3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880"/>
              <w:jc w:val="left"/>
              <w:outlineLvl w:val="0"/>
              <w:rPr>
                <w:sz w:val="24"/>
                <w:szCs w:val="24"/>
              </w:rPr>
            </w:pPr>
            <w:r w:rsidRPr="00231DA1">
              <w:rPr>
                <w:sz w:val="24"/>
                <w:szCs w:val="24"/>
              </w:rPr>
              <w:t>6 класс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Pr="00E520A6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7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Компьютер как универсальное устройство для работы с информацией. Обработка текстовой информации (текстовый редактор Блокнот)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12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Pr="00E520A6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Информация вокруг нас.</w:t>
            </w:r>
            <w:r w:rsidRPr="00231D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28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Pr="00E520A6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Кодирование информации.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5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Pr="00E520A6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Алгоритмы и исполнители.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Pr="00E520A6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времени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DA1" w:rsidTr="00D84953">
        <w:trPr>
          <w:jc w:val="center"/>
        </w:trPr>
        <w:tc>
          <w:tcPr>
            <w:tcW w:w="6974" w:type="dxa"/>
            <w:gridSpan w:val="3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880"/>
              <w:jc w:val="left"/>
              <w:outlineLvl w:val="0"/>
              <w:rPr>
                <w:sz w:val="20"/>
                <w:szCs w:val="20"/>
              </w:rPr>
            </w:pPr>
            <w:r w:rsidRPr="00231DA1">
              <w:rPr>
                <w:sz w:val="24"/>
                <w:szCs w:val="24"/>
              </w:rPr>
              <w:t>7 класс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7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 xml:space="preserve">Алгоритмы и </w:t>
            </w:r>
            <w:r>
              <w:rPr>
                <w:sz w:val="20"/>
                <w:szCs w:val="20"/>
              </w:rPr>
              <w:t>исполнители.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7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Информация и информационные процессы (§ 1)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5"/>
              <w:ind w:firstLine="0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Компьютер как универсальное устройство для работы с информацией (§ 2)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231DA1">
            <w:pPr>
              <w:pStyle w:val="a5"/>
              <w:ind w:firstLine="0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Обработ</w:t>
            </w:r>
            <w:r>
              <w:rPr>
                <w:sz w:val="20"/>
                <w:szCs w:val="20"/>
              </w:rPr>
              <w:t>ка графической информации (§ 3)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a5"/>
              <w:ind w:firstLine="0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Обрабо</w:t>
            </w:r>
            <w:r w:rsidR="00D84953">
              <w:rPr>
                <w:sz w:val="20"/>
                <w:szCs w:val="20"/>
              </w:rPr>
              <w:t>тка текстовой информации (§ 4)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a5"/>
              <w:ind w:firstLine="0"/>
              <w:rPr>
                <w:sz w:val="20"/>
                <w:szCs w:val="20"/>
              </w:rPr>
            </w:pPr>
            <w:r w:rsidRPr="00231DA1">
              <w:rPr>
                <w:sz w:val="20"/>
                <w:szCs w:val="20"/>
              </w:rPr>
              <w:t>Мультимедиа (§ 5)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a7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Резерв времени.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DA1" w:rsidTr="00D84953">
        <w:trPr>
          <w:jc w:val="center"/>
        </w:trPr>
        <w:tc>
          <w:tcPr>
            <w:tcW w:w="6974" w:type="dxa"/>
            <w:gridSpan w:val="3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880"/>
              <w:jc w:val="left"/>
              <w:outlineLvl w:val="0"/>
              <w:rPr>
                <w:sz w:val="24"/>
                <w:szCs w:val="24"/>
              </w:rPr>
            </w:pPr>
            <w:r w:rsidRPr="00231DA1">
              <w:rPr>
                <w:sz w:val="24"/>
                <w:szCs w:val="24"/>
              </w:rPr>
              <w:lastRenderedPageBreak/>
              <w:t>8 класс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D84953" w:rsidP="00E520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алгоритмизации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На</w:t>
            </w:r>
            <w:r w:rsidR="00D84953">
              <w:rPr>
                <w:bCs/>
                <w:sz w:val="20"/>
                <w:szCs w:val="20"/>
              </w:rPr>
              <w:t>чала программирования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Инфор</w:t>
            </w:r>
            <w:r w:rsidR="00E520A6">
              <w:rPr>
                <w:bCs/>
                <w:sz w:val="20"/>
                <w:szCs w:val="20"/>
              </w:rPr>
              <w:t>мация и информационные процессы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Тема «Мат</w:t>
            </w:r>
            <w:r w:rsidR="00E520A6">
              <w:rPr>
                <w:bCs/>
                <w:sz w:val="20"/>
                <w:szCs w:val="20"/>
              </w:rPr>
              <w:t>ематические основы информатики»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Обработка</w:t>
            </w:r>
            <w:r w:rsidR="00D84953">
              <w:rPr>
                <w:bCs/>
                <w:sz w:val="20"/>
                <w:szCs w:val="20"/>
              </w:rPr>
              <w:t xml:space="preserve"> текстовой информации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D84953" w:rsidP="00D849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Мультимедиа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1DA1" w:rsidTr="00D84953">
        <w:trPr>
          <w:jc w:val="center"/>
        </w:trPr>
        <w:tc>
          <w:tcPr>
            <w:tcW w:w="6974" w:type="dxa"/>
            <w:gridSpan w:val="3"/>
          </w:tcPr>
          <w:p w:rsidR="00231DA1" w:rsidRPr="00231DA1" w:rsidRDefault="00231DA1" w:rsidP="00231DA1">
            <w:pPr>
              <w:pStyle w:val="1"/>
              <w:spacing w:before="120" w:after="120" w:line="240" w:lineRule="auto"/>
              <w:ind w:firstLine="880"/>
              <w:jc w:val="left"/>
              <w:outlineLvl w:val="0"/>
              <w:rPr>
                <w:sz w:val="24"/>
                <w:szCs w:val="24"/>
              </w:rPr>
            </w:pPr>
            <w:r w:rsidRPr="00231DA1">
              <w:rPr>
                <w:sz w:val="24"/>
                <w:szCs w:val="24"/>
              </w:rPr>
              <w:t>9 класс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D84953" w:rsidP="00D849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«Основы алгоритмизации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D84953" w:rsidP="00D849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Начала программирования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E520A6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Тема «Математические основы информати</w:t>
            </w:r>
            <w:r w:rsidR="00E520A6">
              <w:rPr>
                <w:bCs/>
                <w:sz w:val="20"/>
                <w:szCs w:val="20"/>
              </w:rPr>
              <w:t>ки»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 xml:space="preserve">Обработка </w:t>
            </w:r>
            <w:r w:rsidR="00E520A6">
              <w:rPr>
                <w:bCs/>
                <w:sz w:val="20"/>
                <w:szCs w:val="20"/>
              </w:rPr>
              <w:t>числовой</w:t>
            </w:r>
            <w:r w:rsidR="00D84953">
              <w:rPr>
                <w:bCs/>
                <w:sz w:val="20"/>
                <w:szCs w:val="20"/>
              </w:rPr>
              <w:t xml:space="preserve"> информации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Моделиров</w:t>
            </w:r>
            <w:r w:rsidR="00D84953">
              <w:rPr>
                <w:bCs/>
                <w:sz w:val="20"/>
                <w:szCs w:val="20"/>
              </w:rPr>
              <w:t>ание и формализация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31DA1" w:rsidTr="00D84953">
        <w:trPr>
          <w:jc w:val="center"/>
        </w:trPr>
        <w:tc>
          <w:tcPr>
            <w:tcW w:w="853" w:type="dxa"/>
          </w:tcPr>
          <w:p w:rsidR="00231DA1" w:rsidRDefault="00231DA1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231DA1" w:rsidRPr="00231DA1" w:rsidRDefault="00231DA1" w:rsidP="00D84953">
            <w:pPr>
              <w:pStyle w:val="Default"/>
              <w:jc w:val="both"/>
              <w:rPr>
                <w:sz w:val="20"/>
                <w:szCs w:val="20"/>
              </w:rPr>
            </w:pPr>
            <w:r w:rsidRPr="00231DA1">
              <w:rPr>
                <w:bCs/>
                <w:sz w:val="20"/>
                <w:szCs w:val="20"/>
              </w:rPr>
              <w:t>Коммуник</w:t>
            </w:r>
            <w:r w:rsidR="00D84953">
              <w:rPr>
                <w:bCs/>
                <w:sz w:val="20"/>
                <w:szCs w:val="20"/>
              </w:rPr>
              <w:t>ационные технологии</w:t>
            </w:r>
          </w:p>
        </w:tc>
        <w:tc>
          <w:tcPr>
            <w:tcW w:w="1499" w:type="dxa"/>
            <w:vAlign w:val="center"/>
          </w:tcPr>
          <w:p w:rsidR="00231DA1" w:rsidRPr="00231DA1" w:rsidRDefault="00231DA1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4953" w:rsidTr="00D84953">
        <w:trPr>
          <w:jc w:val="center"/>
        </w:trPr>
        <w:tc>
          <w:tcPr>
            <w:tcW w:w="853" w:type="dxa"/>
          </w:tcPr>
          <w:p w:rsidR="00D84953" w:rsidRDefault="00D84953" w:rsidP="00E520A6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4622" w:type="dxa"/>
          </w:tcPr>
          <w:p w:rsidR="00D84953" w:rsidRPr="00231DA1" w:rsidRDefault="00D84953" w:rsidP="00E520A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 времени</w:t>
            </w:r>
          </w:p>
        </w:tc>
        <w:tc>
          <w:tcPr>
            <w:tcW w:w="1499" w:type="dxa"/>
            <w:vAlign w:val="center"/>
          </w:tcPr>
          <w:p w:rsidR="00D84953" w:rsidRDefault="00D84953" w:rsidP="00E520A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231DA1" w:rsidRPr="00693F8B" w:rsidRDefault="00231DA1" w:rsidP="00231DA1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31DA1" w:rsidRPr="00693F8B" w:rsidSect="00DA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BDC"/>
    <w:multiLevelType w:val="hybridMultilevel"/>
    <w:tmpl w:val="FF32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250"/>
    <w:multiLevelType w:val="hybridMultilevel"/>
    <w:tmpl w:val="BF9C53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7D30AE"/>
    <w:multiLevelType w:val="hybridMultilevel"/>
    <w:tmpl w:val="6A04B3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06F7DFC"/>
    <w:multiLevelType w:val="hybridMultilevel"/>
    <w:tmpl w:val="427E27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071CDE"/>
    <w:multiLevelType w:val="hybridMultilevel"/>
    <w:tmpl w:val="5F9A25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3C3E42"/>
    <w:multiLevelType w:val="hybridMultilevel"/>
    <w:tmpl w:val="78AE2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D07B22"/>
    <w:multiLevelType w:val="hybridMultilevel"/>
    <w:tmpl w:val="4C72F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F03D31"/>
    <w:multiLevelType w:val="hybridMultilevel"/>
    <w:tmpl w:val="6F3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DA1"/>
    <w:rsid w:val="00231DA1"/>
    <w:rsid w:val="00300BA9"/>
    <w:rsid w:val="00367CA1"/>
    <w:rsid w:val="004E7C20"/>
    <w:rsid w:val="00977470"/>
    <w:rsid w:val="00CF54B2"/>
    <w:rsid w:val="00D84953"/>
    <w:rsid w:val="00DA7FD9"/>
    <w:rsid w:val="00DF5EB2"/>
    <w:rsid w:val="00E50487"/>
    <w:rsid w:val="00E5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A1"/>
    <w:pPr>
      <w:spacing w:after="0" w:line="360" w:lineRule="auto"/>
      <w:ind w:firstLine="426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31DA1"/>
    <w:pPr>
      <w:spacing w:before="240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1DA1"/>
    <w:pPr>
      <w:spacing w:before="120" w:after="120"/>
      <w:ind w:firstLine="425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A1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1DA1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Default">
    <w:name w:val="Default"/>
    <w:rsid w:val="00231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DA1"/>
    <w:pPr>
      <w:ind w:left="720"/>
      <w:contextualSpacing/>
    </w:pPr>
  </w:style>
  <w:style w:type="table" w:styleId="a4">
    <w:name w:val="Table Grid"/>
    <w:basedOn w:val="a1"/>
    <w:uiPriority w:val="39"/>
    <w:rsid w:val="0023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1DA1"/>
    <w:pPr>
      <w:spacing w:after="0" w:line="240" w:lineRule="auto"/>
      <w:ind w:firstLine="426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7">
    <w:name w:val="В таблице"/>
    <w:basedOn w:val="a5"/>
    <w:link w:val="a8"/>
    <w:qFormat/>
    <w:rsid w:val="00231DA1"/>
    <w:pPr>
      <w:ind w:firstLine="0"/>
    </w:pPr>
    <w:rPr>
      <w:sz w:val="24"/>
      <w:szCs w:val="24"/>
    </w:rPr>
  </w:style>
  <w:style w:type="character" w:customStyle="1" w:styleId="a8">
    <w:name w:val="В таблице Знак"/>
    <w:basedOn w:val="a0"/>
    <w:link w:val="a7"/>
    <w:rsid w:val="00231DA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231DA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Ristee</dc:creator>
  <cp:keywords/>
  <dc:description/>
  <cp:lastModifiedBy>Компьютер Завучей</cp:lastModifiedBy>
  <cp:revision>3</cp:revision>
  <dcterms:created xsi:type="dcterms:W3CDTF">2015-04-08T10:12:00Z</dcterms:created>
  <dcterms:modified xsi:type="dcterms:W3CDTF">2015-04-09T10:21:00Z</dcterms:modified>
</cp:coreProperties>
</file>